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13" w:rsidRPr="00A6380B" w:rsidRDefault="00A07813" w:rsidP="00A6380B">
      <w:pPr>
        <w:pStyle w:val="a3"/>
        <w:contextualSpacing/>
        <w:rPr>
          <w:rFonts w:ascii="Times New Roman" w:hAnsi="Times New Roman"/>
          <w:sz w:val="24"/>
        </w:rPr>
      </w:pPr>
      <w:r w:rsidRPr="00A6380B">
        <w:rPr>
          <w:rFonts w:ascii="Times New Roman" w:hAnsi="Times New Roman"/>
          <w:sz w:val="24"/>
        </w:rPr>
        <w:t>ВЕСТНИК</w:t>
      </w:r>
    </w:p>
    <w:p w:rsidR="00A07813" w:rsidRPr="00A6380B" w:rsidRDefault="00A07813" w:rsidP="00A6380B">
      <w:pPr>
        <w:pStyle w:val="1"/>
        <w:contextualSpacing/>
        <w:rPr>
          <w:bCs/>
          <w:sz w:val="24"/>
          <w:szCs w:val="24"/>
        </w:rPr>
      </w:pPr>
      <w:r w:rsidRPr="00A6380B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A07813" w:rsidRPr="00A6380B" w:rsidTr="003213C3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A07813" w:rsidRPr="00A6380B" w:rsidRDefault="00A07813" w:rsidP="00A6380B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A07813" w:rsidRPr="00A6380B" w:rsidRDefault="00A07813" w:rsidP="00A6380B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6380B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126.09.2023                                                                         Выпуск № 43(600)</w:t>
            </w:r>
          </w:p>
          <w:p w:rsidR="00A07813" w:rsidRPr="00A6380B" w:rsidRDefault="00A07813" w:rsidP="00A6380B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6380B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A07813" w:rsidRPr="00A6380B" w:rsidRDefault="00A07813" w:rsidP="00A6380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380B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A6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A07813" w:rsidRPr="00A6380B" w:rsidTr="003213C3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A07813" w:rsidRPr="00A6380B" w:rsidRDefault="00A07813" w:rsidP="00A6380B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07813" w:rsidRPr="00A6380B" w:rsidRDefault="00A07813" w:rsidP="00A6380B">
      <w:pPr>
        <w:pStyle w:val="4"/>
        <w:contextualSpacing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6380B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A07813" w:rsidRPr="00A6380B" w:rsidTr="003213C3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13" w:rsidRPr="00A6380B" w:rsidRDefault="00A07813" w:rsidP="00A6380B">
            <w:pPr>
              <w:suppressAutoHyphens/>
              <w:autoSpaceDE w:val="0"/>
              <w:spacing w:after="0" w:line="240" w:lineRule="auto"/>
              <w:ind w:right="2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80B">
              <w:rPr>
                <w:rFonts w:ascii="Times New Roman" w:hAnsi="Times New Roman" w:cs="Times New Roman"/>
                <w:sz w:val="24"/>
                <w:szCs w:val="24"/>
              </w:rPr>
              <w:t>Постановление № 56 от 26.09.2023</w:t>
            </w:r>
            <w:proofErr w:type="gramStart"/>
            <w:r w:rsidRPr="00A6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б установлении норматива стоимости одного квадратного метра общей </w:t>
            </w:r>
            <w:proofErr w:type="spellStart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>площадижилья</w:t>
            </w:r>
            <w:proofErr w:type="spellEnd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района</w:t>
            </w:r>
          </w:p>
          <w:p w:rsidR="00A07813" w:rsidRPr="00A6380B" w:rsidRDefault="00A07813" w:rsidP="00A638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80B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на 4 квартал 2023 года</w:t>
            </w:r>
          </w:p>
          <w:p w:rsidR="00A07813" w:rsidRPr="00A6380B" w:rsidRDefault="00A07813" w:rsidP="00A638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13" w:rsidRPr="00A6380B" w:rsidRDefault="00A07813" w:rsidP="00A6380B">
            <w:pPr>
              <w:pStyle w:val="a5"/>
              <w:spacing w:before="0" w:beforeAutospacing="0" w:after="0" w:afterAutospacing="0" w:line="276" w:lineRule="auto"/>
              <w:contextualSpacing/>
              <w:jc w:val="center"/>
              <w:rPr>
                <w:bCs/>
              </w:rPr>
            </w:pPr>
            <w:r w:rsidRPr="00A6380B">
              <w:rPr>
                <w:bCs/>
              </w:rPr>
              <w:t>.</w:t>
            </w:r>
          </w:p>
          <w:p w:rsidR="00A07813" w:rsidRPr="00A6380B" w:rsidRDefault="00A07813" w:rsidP="00A6380B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0B" w:rsidRPr="00A6380B" w:rsidTr="003213C3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0B" w:rsidRPr="00A6380B" w:rsidRDefault="00A6380B" w:rsidP="00A6380B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6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Устав сельского поселения </w:t>
            </w:r>
          </w:p>
          <w:p w:rsidR="00A6380B" w:rsidRPr="00A6380B" w:rsidRDefault="00A6380B" w:rsidP="00A6380B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proofErr w:type="spellEnd"/>
            <w:r w:rsidRPr="00A6380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Карасукского муниципального района Новосибирской области</w:t>
            </w:r>
          </w:p>
          <w:p w:rsidR="00A6380B" w:rsidRPr="00A6380B" w:rsidRDefault="00A6380B" w:rsidP="00A6380B">
            <w:pPr>
              <w:suppressAutoHyphens/>
              <w:autoSpaceDE w:val="0"/>
              <w:spacing w:after="0" w:line="240" w:lineRule="auto"/>
              <w:ind w:right="22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813" w:rsidRPr="00A6380B" w:rsidRDefault="00A07813" w:rsidP="00A6380B">
      <w:pPr>
        <w:snapToGrid w:val="0"/>
        <w:spacing w:after="0"/>
        <w:ind w:right="88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38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</w:t>
      </w:r>
    </w:p>
    <w:p w:rsidR="00A07813" w:rsidRPr="00A6380B" w:rsidRDefault="00A07813" w:rsidP="00A6380B">
      <w:pPr>
        <w:pStyle w:val="a6"/>
        <w:tabs>
          <w:tab w:val="left" w:pos="708"/>
        </w:tabs>
        <w:contextualSpacing/>
        <w:jc w:val="center"/>
        <w:rPr>
          <w:b/>
          <w:sz w:val="24"/>
          <w:szCs w:val="24"/>
        </w:rPr>
      </w:pPr>
      <w:r w:rsidRPr="00A6380B">
        <w:rPr>
          <w:b/>
          <w:sz w:val="24"/>
          <w:szCs w:val="24"/>
        </w:rPr>
        <w:t>БЛАГОДАТСКОГО СЕЛЬСОВЕТА</w:t>
      </w:r>
    </w:p>
    <w:p w:rsidR="00A07813" w:rsidRPr="00A6380B" w:rsidRDefault="00A07813" w:rsidP="00A6380B">
      <w:pPr>
        <w:pStyle w:val="a6"/>
        <w:tabs>
          <w:tab w:val="left" w:pos="708"/>
        </w:tabs>
        <w:contextualSpacing/>
        <w:jc w:val="center"/>
        <w:rPr>
          <w:b/>
          <w:sz w:val="24"/>
          <w:szCs w:val="24"/>
        </w:rPr>
      </w:pPr>
      <w:r w:rsidRPr="00A6380B">
        <w:rPr>
          <w:b/>
          <w:sz w:val="24"/>
          <w:szCs w:val="24"/>
        </w:rPr>
        <w:t>КАРАСУКСКОГО РАЙОНА НОВОСИБИРСКОЙ ОБЛАСТИ</w:t>
      </w:r>
    </w:p>
    <w:p w:rsidR="00A07813" w:rsidRPr="00A6380B" w:rsidRDefault="00A07813" w:rsidP="00A6380B">
      <w:pPr>
        <w:pStyle w:val="a6"/>
        <w:tabs>
          <w:tab w:val="left" w:pos="708"/>
        </w:tabs>
        <w:contextualSpacing/>
        <w:jc w:val="center"/>
        <w:rPr>
          <w:b/>
          <w:sz w:val="24"/>
          <w:szCs w:val="24"/>
        </w:rPr>
      </w:pPr>
      <w:r w:rsidRPr="00A6380B">
        <w:rPr>
          <w:b/>
          <w:sz w:val="24"/>
          <w:szCs w:val="24"/>
        </w:rPr>
        <w:t>ПОСТАНОВЛЕНИЕ</w:t>
      </w:r>
    </w:p>
    <w:p w:rsidR="00A07813" w:rsidRPr="00A6380B" w:rsidRDefault="00A07813" w:rsidP="00A6380B">
      <w:pPr>
        <w:pStyle w:val="a6"/>
        <w:tabs>
          <w:tab w:val="left" w:pos="708"/>
        </w:tabs>
        <w:contextualSpacing/>
        <w:jc w:val="center"/>
        <w:rPr>
          <w:sz w:val="24"/>
          <w:szCs w:val="24"/>
        </w:rPr>
      </w:pPr>
      <w:r w:rsidRPr="00A6380B">
        <w:rPr>
          <w:sz w:val="24"/>
          <w:szCs w:val="24"/>
        </w:rPr>
        <w:t>от 26.09.2023                                                                                                      № 56</w:t>
      </w:r>
    </w:p>
    <w:p w:rsidR="00A07813" w:rsidRPr="00A6380B" w:rsidRDefault="00A07813" w:rsidP="00A6380B">
      <w:pPr>
        <w:suppressAutoHyphens/>
        <w:autoSpaceDE w:val="0"/>
        <w:spacing w:after="0" w:line="240" w:lineRule="auto"/>
        <w:ind w:right="22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Об установлении норматива стоимости</w:t>
      </w:r>
    </w:p>
    <w:p w:rsidR="00A07813" w:rsidRPr="00A6380B" w:rsidRDefault="00A07813" w:rsidP="00A6380B">
      <w:pPr>
        <w:suppressAutoHyphens/>
        <w:autoSpaceDE w:val="0"/>
        <w:spacing w:after="0" w:line="240" w:lineRule="auto"/>
        <w:ind w:right="22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одного квадратного метра общей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площадижилья</w:t>
      </w:r>
      <w:proofErr w:type="spellEnd"/>
    </w:p>
    <w:p w:rsidR="00A07813" w:rsidRPr="00A6380B" w:rsidRDefault="00A07813" w:rsidP="00A638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</w:t>
      </w:r>
    </w:p>
    <w:p w:rsidR="00A07813" w:rsidRPr="00A6380B" w:rsidRDefault="00A07813" w:rsidP="00A638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Новосибирской области на 4 квартал 2023 года</w:t>
      </w:r>
    </w:p>
    <w:p w:rsidR="00A07813" w:rsidRPr="00A6380B" w:rsidRDefault="00A07813" w:rsidP="00A638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7813" w:rsidRPr="00A6380B" w:rsidRDefault="00A07813" w:rsidP="00A6380B">
      <w:pPr>
        <w:pStyle w:val="ConsPlusTitle"/>
        <w:contextualSpacing/>
        <w:jc w:val="both"/>
        <w:outlineLvl w:val="0"/>
        <w:rPr>
          <w:rFonts w:ascii="Times New Roman" w:eastAsiaTheme="minorEastAsia" w:hAnsi="Times New Roman" w:cs="Times New Roman"/>
          <w:b w:val="0"/>
          <w:sz w:val="24"/>
          <w:szCs w:val="24"/>
        </w:rPr>
      </w:pPr>
      <w:proofErr w:type="gramStart"/>
      <w:r w:rsidRPr="00A6380B">
        <w:rPr>
          <w:rFonts w:ascii="Times New Roman" w:eastAsiaTheme="minorEastAsia" w:hAnsi="Times New Roman" w:cs="Times New Roman"/>
          <w:b w:val="0"/>
          <w:sz w:val="24"/>
          <w:szCs w:val="24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Федерации»», в целях расчета размера социальных выплат для молодых семей, претендующих на участие и получение социальных выплат в основном мероприятии «Обеспечение жильем молодых семей» Государственной программы Российской Федерации «Обеспечение доступным и комфортным</w:t>
      </w:r>
      <w:proofErr w:type="gramEnd"/>
      <w:r w:rsidRPr="00A6380B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жильем и коммунальными услугами граждан Российской Федерации»,</w:t>
      </w:r>
    </w:p>
    <w:p w:rsidR="00A07813" w:rsidRPr="00A6380B" w:rsidRDefault="00A07813" w:rsidP="00A6380B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380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6380B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A07813" w:rsidRPr="00A6380B" w:rsidRDefault="00A07813" w:rsidP="00A6380B">
      <w:pPr>
        <w:tabs>
          <w:tab w:val="left" w:pos="690"/>
          <w:tab w:val="left" w:pos="750"/>
        </w:tabs>
        <w:suppressAutoHyphens/>
        <w:autoSpaceDE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1. Установить на 4</w:t>
      </w:r>
      <w:bookmarkStart w:id="0" w:name="_GoBack"/>
      <w:bookmarkEnd w:id="0"/>
      <w:r w:rsidRPr="00A6380B">
        <w:rPr>
          <w:rFonts w:ascii="Times New Roman" w:hAnsi="Times New Roman" w:cs="Times New Roman"/>
          <w:sz w:val="24"/>
          <w:szCs w:val="24"/>
        </w:rPr>
        <w:t xml:space="preserve"> квартал 2023 года для расчета размера социальной выплаты норматив стоимости одного квадратного метра общей площади жилья на территории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размере 36000 (тридцать шесть тысяч) рублей.</w:t>
      </w:r>
    </w:p>
    <w:p w:rsidR="00A07813" w:rsidRPr="00A6380B" w:rsidRDefault="00A07813" w:rsidP="00A6380B">
      <w:pPr>
        <w:pStyle w:val="a8"/>
        <w:ind w:firstLine="709"/>
        <w:contextualSpacing/>
        <w:jc w:val="both"/>
        <w:rPr>
          <w:rFonts w:eastAsiaTheme="minorEastAsia"/>
          <w:sz w:val="24"/>
          <w:szCs w:val="24"/>
        </w:rPr>
      </w:pPr>
      <w:r w:rsidRPr="00A6380B">
        <w:rPr>
          <w:rFonts w:eastAsiaTheme="minorEastAsia"/>
          <w:sz w:val="24"/>
          <w:szCs w:val="24"/>
        </w:rPr>
        <w:t xml:space="preserve">2. Опубликовать настоящее постановление в газете «Вестник </w:t>
      </w:r>
      <w:proofErr w:type="spellStart"/>
      <w:r w:rsidRPr="00A6380B">
        <w:rPr>
          <w:rFonts w:eastAsiaTheme="minorEastAsia"/>
          <w:sz w:val="24"/>
          <w:szCs w:val="24"/>
        </w:rPr>
        <w:t>Благодатского</w:t>
      </w:r>
      <w:proofErr w:type="spellEnd"/>
      <w:r w:rsidRPr="00A6380B">
        <w:rPr>
          <w:rFonts w:eastAsiaTheme="minorEastAsia"/>
          <w:sz w:val="24"/>
          <w:szCs w:val="24"/>
        </w:rPr>
        <w:t xml:space="preserve"> сельсовета».</w:t>
      </w:r>
    </w:p>
    <w:p w:rsidR="00A07813" w:rsidRPr="00A6380B" w:rsidRDefault="00A07813" w:rsidP="00A6380B">
      <w:pPr>
        <w:tabs>
          <w:tab w:val="left" w:pos="375"/>
          <w:tab w:val="left" w:pos="830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380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07813" w:rsidRPr="00A6380B" w:rsidRDefault="00A07813" w:rsidP="00A638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7813" w:rsidRPr="00A6380B" w:rsidRDefault="00A07813" w:rsidP="00A6380B">
      <w:pPr>
        <w:pStyle w:val="ConsPlusNormal"/>
        <w:widowControl/>
        <w:ind w:firstLine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6380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Глава </w:t>
      </w:r>
      <w:proofErr w:type="spellStart"/>
      <w:r w:rsidRPr="00A6380B">
        <w:rPr>
          <w:rFonts w:ascii="Times New Roman" w:eastAsiaTheme="minorEastAsia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A07813" w:rsidRPr="00A6380B" w:rsidRDefault="00A07813" w:rsidP="00A6380B">
      <w:pPr>
        <w:pStyle w:val="ConsPlusNormal"/>
        <w:widowControl/>
        <w:ind w:firstLine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6380B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A07813" w:rsidRPr="00A6380B" w:rsidRDefault="00A07813" w:rsidP="00A6380B">
      <w:pPr>
        <w:tabs>
          <w:tab w:val="left" w:pos="567"/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A6380B" w:rsidRPr="00A6380B" w:rsidRDefault="00A6380B" w:rsidP="00A6380B">
      <w:pPr>
        <w:pStyle w:val="a8"/>
        <w:contextualSpacing/>
        <w:jc w:val="center"/>
        <w:rPr>
          <w:rStyle w:val="11"/>
          <w:b/>
          <w:sz w:val="24"/>
          <w:szCs w:val="24"/>
        </w:rPr>
      </w:pPr>
      <w:r w:rsidRPr="00A6380B">
        <w:rPr>
          <w:rStyle w:val="11"/>
          <w:b/>
          <w:sz w:val="24"/>
          <w:szCs w:val="24"/>
        </w:rPr>
        <w:t>СОВЕТ ДЕПУТАТОВ</w:t>
      </w:r>
    </w:p>
    <w:p w:rsidR="00A6380B" w:rsidRPr="00A6380B" w:rsidRDefault="00A6380B" w:rsidP="00A6380B">
      <w:pPr>
        <w:pStyle w:val="a8"/>
        <w:contextualSpacing/>
        <w:jc w:val="center"/>
        <w:rPr>
          <w:b/>
          <w:sz w:val="24"/>
          <w:szCs w:val="24"/>
        </w:rPr>
      </w:pPr>
      <w:r w:rsidRPr="00A6380B">
        <w:rPr>
          <w:b/>
          <w:sz w:val="24"/>
          <w:szCs w:val="24"/>
        </w:rPr>
        <w:t>БЛАГОДАТСКОГО СЕЛЬСОВЕТА</w:t>
      </w:r>
    </w:p>
    <w:p w:rsidR="00A6380B" w:rsidRPr="00A6380B" w:rsidRDefault="00A6380B" w:rsidP="00A6380B">
      <w:pPr>
        <w:pStyle w:val="a8"/>
        <w:contextualSpacing/>
        <w:jc w:val="center"/>
        <w:rPr>
          <w:rStyle w:val="6"/>
          <w:rFonts w:eastAsiaTheme="minorHAnsi"/>
          <w:b/>
          <w:i w:val="0"/>
          <w:iCs w:val="0"/>
          <w:sz w:val="24"/>
          <w:szCs w:val="24"/>
        </w:rPr>
      </w:pPr>
      <w:r w:rsidRPr="00A6380B">
        <w:rPr>
          <w:b/>
          <w:sz w:val="24"/>
          <w:szCs w:val="24"/>
        </w:rPr>
        <w:t>КАРАСУКСКОГО РАЙОНА НОВОСИБИРСКОЙ ОБЛАСТИ</w:t>
      </w:r>
    </w:p>
    <w:p w:rsidR="00A6380B" w:rsidRPr="00A6380B" w:rsidRDefault="00A6380B" w:rsidP="00A6380B">
      <w:pPr>
        <w:pStyle w:val="a8"/>
        <w:contextualSpacing/>
        <w:jc w:val="center"/>
        <w:rPr>
          <w:rStyle w:val="6"/>
          <w:rFonts w:eastAsiaTheme="minorHAnsi"/>
          <w:i w:val="0"/>
          <w:sz w:val="24"/>
          <w:szCs w:val="24"/>
        </w:rPr>
      </w:pPr>
      <w:r w:rsidRPr="00A6380B">
        <w:rPr>
          <w:rStyle w:val="6"/>
          <w:rFonts w:eastAsiaTheme="minorHAnsi"/>
          <w:sz w:val="24"/>
          <w:szCs w:val="24"/>
        </w:rPr>
        <w:t>шестого созыва</w:t>
      </w:r>
    </w:p>
    <w:p w:rsidR="00A6380B" w:rsidRPr="00A6380B" w:rsidRDefault="00A6380B" w:rsidP="00A6380B">
      <w:pPr>
        <w:pStyle w:val="a8"/>
        <w:contextualSpacing/>
        <w:jc w:val="center"/>
        <w:rPr>
          <w:rStyle w:val="6"/>
          <w:rFonts w:eastAsiaTheme="minorHAnsi"/>
          <w:i w:val="0"/>
          <w:iCs w:val="0"/>
          <w:sz w:val="24"/>
          <w:szCs w:val="24"/>
        </w:rPr>
      </w:pPr>
    </w:p>
    <w:p w:rsidR="00A6380B" w:rsidRPr="00A6380B" w:rsidRDefault="00A6380B" w:rsidP="00A6380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A6380B">
        <w:rPr>
          <w:rStyle w:val="11"/>
          <w:rFonts w:ascii="Times New Roman" w:hAnsi="Times New Roman" w:cs="Times New Roman"/>
          <w:b/>
          <w:sz w:val="24"/>
          <w:szCs w:val="24"/>
        </w:rPr>
        <w:t>РЕШЕНИЕ</w:t>
      </w:r>
    </w:p>
    <w:p w:rsidR="00A6380B" w:rsidRPr="00A6380B" w:rsidRDefault="00A6380B" w:rsidP="00A6380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двадцать седьмой сессии</w:t>
      </w:r>
    </w:p>
    <w:p w:rsidR="00A6380B" w:rsidRPr="00A6380B" w:rsidRDefault="00A6380B" w:rsidP="00A6380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380B" w:rsidRPr="00A6380B" w:rsidRDefault="00A6380B" w:rsidP="00A6380B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--.--.2023г.   с.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Благодатное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--</w:t>
      </w:r>
      <w:proofErr w:type="gramEnd"/>
    </w:p>
    <w:p w:rsidR="00A6380B" w:rsidRPr="00A6380B" w:rsidRDefault="00A6380B" w:rsidP="00A6380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380B" w:rsidRPr="00A6380B" w:rsidRDefault="00A6380B" w:rsidP="00A6380B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80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Устав сельского поселения </w:t>
      </w:r>
    </w:p>
    <w:p w:rsidR="00A6380B" w:rsidRPr="00A6380B" w:rsidRDefault="00A6380B" w:rsidP="00A6380B">
      <w:pPr>
        <w:tabs>
          <w:tab w:val="left" w:pos="4860"/>
        </w:tabs>
        <w:spacing w:line="240" w:lineRule="exact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80B">
        <w:rPr>
          <w:rFonts w:ascii="Times New Roman" w:hAnsi="Times New Roman" w:cs="Times New Roman"/>
          <w:b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b/>
          <w:sz w:val="24"/>
          <w:szCs w:val="24"/>
        </w:rPr>
        <w:t xml:space="preserve"> сельсовета Карасукского муниципального района Новосибирской области</w:t>
      </w:r>
    </w:p>
    <w:p w:rsidR="00A6380B" w:rsidRPr="00A6380B" w:rsidRDefault="00A6380B" w:rsidP="00A6380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380B" w:rsidRPr="00A6380B" w:rsidRDefault="00A6380B" w:rsidP="00A6380B">
      <w:pPr>
        <w:pStyle w:val="1"/>
        <w:shd w:val="clear" w:color="auto" w:fill="FFFFFF"/>
        <w:contextualSpacing/>
        <w:jc w:val="both"/>
        <w:rPr>
          <w:rFonts w:eastAsiaTheme="minorHAnsi"/>
          <w:sz w:val="24"/>
          <w:szCs w:val="24"/>
        </w:rPr>
      </w:pPr>
      <w:r w:rsidRPr="00A6380B">
        <w:rPr>
          <w:spacing w:val="-1"/>
          <w:sz w:val="24"/>
          <w:szCs w:val="24"/>
        </w:rPr>
        <w:t>В соответствии со ст. 7,35,44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A6380B">
        <w:rPr>
          <w:spacing w:val="-1"/>
          <w:sz w:val="24"/>
          <w:szCs w:val="24"/>
        </w:rPr>
        <w:t>,</w:t>
      </w:r>
      <w:r w:rsidRPr="00A6380B">
        <w:rPr>
          <w:rFonts w:eastAsiaTheme="minorHAnsi"/>
          <w:sz w:val="24"/>
          <w:szCs w:val="24"/>
        </w:rPr>
        <w:t>С</w:t>
      </w:r>
      <w:proofErr w:type="gramEnd"/>
      <w:r w:rsidRPr="00A6380B">
        <w:rPr>
          <w:rFonts w:eastAsiaTheme="minorHAnsi"/>
          <w:sz w:val="24"/>
          <w:szCs w:val="24"/>
        </w:rPr>
        <w:t xml:space="preserve">овет депутатов </w:t>
      </w:r>
      <w:proofErr w:type="spellStart"/>
      <w:r w:rsidRPr="00A6380B">
        <w:rPr>
          <w:rFonts w:eastAsiaTheme="minorHAnsi"/>
          <w:sz w:val="24"/>
          <w:szCs w:val="24"/>
        </w:rPr>
        <w:t>Благодатского</w:t>
      </w:r>
      <w:proofErr w:type="spellEnd"/>
      <w:r w:rsidRPr="00A6380B">
        <w:rPr>
          <w:rFonts w:eastAsiaTheme="minorHAnsi"/>
          <w:sz w:val="24"/>
          <w:szCs w:val="24"/>
        </w:rPr>
        <w:t xml:space="preserve"> сельсовета Карасукского района Новосибирской области,</w:t>
      </w:r>
    </w:p>
    <w:p w:rsidR="00A6380B" w:rsidRPr="00A6380B" w:rsidRDefault="00A6380B" w:rsidP="00A6380B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80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6380B" w:rsidRPr="00A6380B" w:rsidRDefault="00A6380B" w:rsidP="00A638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1. Внести в Устав сельского поселения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Новосибирской</w:t>
      </w:r>
      <w:proofErr w:type="gramEnd"/>
      <w:r w:rsidRPr="00A63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областиизменения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дополнения, согласно приложению.</w:t>
      </w:r>
    </w:p>
    <w:p w:rsidR="00A6380B" w:rsidRPr="00A6380B" w:rsidRDefault="00A6380B" w:rsidP="00A6380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сельского поселения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Карасукского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6380B" w:rsidRPr="00A6380B" w:rsidRDefault="00A6380B" w:rsidP="00A6380B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ab/>
        <w:t xml:space="preserve">3. Главе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опубликовать муниципальный правовой акт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A6380B" w:rsidRPr="00A6380B" w:rsidRDefault="00A6380B" w:rsidP="00A6380B">
      <w:pPr>
        <w:tabs>
          <w:tab w:val="left" w:pos="720"/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A6380B" w:rsidRPr="00A6380B" w:rsidRDefault="00A6380B" w:rsidP="00A6380B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ab/>
        <w:t xml:space="preserve">5. Настоящее решение вступает в силу после государственной регистрации и опубликования в газете «Вестник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tbl>
      <w:tblPr>
        <w:tblStyle w:val="ac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51"/>
      </w:tblGrid>
      <w:tr w:rsidR="00A6380B" w:rsidRPr="00A6380B" w:rsidTr="00CB6515">
        <w:tc>
          <w:tcPr>
            <w:tcW w:w="9351" w:type="dxa"/>
          </w:tcPr>
          <w:p w:rsidR="00A6380B" w:rsidRPr="00A6380B" w:rsidRDefault="00A6380B" w:rsidP="00A6380B">
            <w:pPr>
              <w:contextualSpacing/>
              <w:rPr>
                <w:sz w:val="24"/>
                <w:szCs w:val="24"/>
              </w:rPr>
            </w:pPr>
          </w:p>
          <w:tbl>
            <w:tblPr>
              <w:tblStyle w:val="ac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7"/>
              <w:gridCol w:w="4252"/>
            </w:tblGrid>
            <w:tr w:rsidR="00A6380B" w:rsidRPr="00A6380B" w:rsidTr="00CB6515">
              <w:tc>
                <w:tcPr>
                  <w:tcW w:w="4957" w:type="dxa"/>
                </w:tcPr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Председатель Совета депутатов                                                        </w:t>
                  </w:r>
                </w:p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A6380B">
                    <w:rPr>
                      <w:sz w:val="24"/>
                      <w:szCs w:val="24"/>
                    </w:rPr>
                    <w:t>Благодатского</w:t>
                  </w:r>
                  <w:proofErr w:type="spellEnd"/>
                  <w:r w:rsidRPr="00A6380B">
                    <w:rPr>
                      <w:sz w:val="24"/>
                      <w:szCs w:val="24"/>
                    </w:rPr>
                    <w:t xml:space="preserve"> сельсовета                                        </w:t>
                  </w:r>
                </w:p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Карасукского района                                                                  </w:t>
                  </w:r>
                </w:p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Новосибирской области    </w:t>
                  </w:r>
                </w:p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</w:p>
                <w:p w:rsidR="00A6380B" w:rsidRPr="00A6380B" w:rsidRDefault="00A6380B" w:rsidP="00A6380B">
                  <w:pPr>
                    <w:tabs>
                      <w:tab w:val="left" w:pos="720"/>
                    </w:tabs>
                    <w:contextualSpacing/>
                    <w:jc w:val="center"/>
                    <w:rPr>
                      <w:spacing w:val="1"/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                       И.В. Рахметова      </w:t>
                  </w:r>
                </w:p>
              </w:tc>
              <w:tc>
                <w:tcPr>
                  <w:tcW w:w="4252" w:type="dxa"/>
                </w:tcPr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Глава </w:t>
                  </w:r>
                  <w:proofErr w:type="spellStart"/>
                  <w:r w:rsidRPr="00A6380B">
                    <w:rPr>
                      <w:sz w:val="24"/>
                      <w:szCs w:val="24"/>
                    </w:rPr>
                    <w:t>Благодатского</w:t>
                  </w:r>
                  <w:proofErr w:type="spellEnd"/>
                  <w:r w:rsidRPr="00A6380B">
                    <w:rPr>
                      <w:sz w:val="24"/>
                      <w:szCs w:val="24"/>
                    </w:rPr>
                    <w:t xml:space="preserve"> сельсовета </w:t>
                  </w:r>
                </w:p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>Карасукского района</w:t>
                  </w:r>
                </w:p>
                <w:p w:rsidR="00A6380B" w:rsidRPr="00A6380B" w:rsidRDefault="00A6380B" w:rsidP="00A6380B">
                  <w:pPr>
                    <w:contextualSpacing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Новосибирской области    </w:t>
                  </w:r>
                </w:p>
                <w:p w:rsidR="00A6380B" w:rsidRPr="00A6380B" w:rsidRDefault="00A6380B" w:rsidP="00A6380B">
                  <w:pPr>
                    <w:contextualSpacing/>
                    <w:jc w:val="right"/>
                    <w:rPr>
                      <w:sz w:val="24"/>
                      <w:szCs w:val="24"/>
                    </w:rPr>
                  </w:pPr>
                </w:p>
                <w:p w:rsidR="00A6380B" w:rsidRPr="00A6380B" w:rsidRDefault="00A6380B" w:rsidP="00A6380B">
                  <w:pPr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A6380B">
                    <w:rPr>
                      <w:sz w:val="24"/>
                      <w:szCs w:val="24"/>
                    </w:rPr>
                    <w:t xml:space="preserve">                                                                      О.В. </w:t>
                  </w:r>
                  <w:proofErr w:type="spellStart"/>
                  <w:r w:rsidRPr="00A6380B">
                    <w:rPr>
                      <w:sz w:val="24"/>
                      <w:szCs w:val="24"/>
                    </w:rPr>
                    <w:t>Шпет</w:t>
                  </w:r>
                  <w:proofErr w:type="spellEnd"/>
                </w:p>
              </w:tc>
            </w:tr>
          </w:tbl>
          <w:p w:rsidR="00A6380B" w:rsidRPr="00A6380B" w:rsidRDefault="00A6380B" w:rsidP="00A6380B">
            <w:pPr>
              <w:tabs>
                <w:tab w:val="left" w:pos="720"/>
              </w:tabs>
              <w:contextualSpacing/>
              <w:jc w:val="both"/>
              <w:rPr>
                <w:spacing w:val="1"/>
                <w:sz w:val="24"/>
                <w:szCs w:val="24"/>
              </w:rPr>
            </w:pPr>
          </w:p>
        </w:tc>
      </w:tr>
    </w:tbl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решению </w:t>
      </w:r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Совета депутатов 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  </w:t>
      </w:r>
      <w:proofErr w:type="spellStart"/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>Благодатского</w:t>
      </w:r>
      <w:proofErr w:type="spellEnd"/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сельсовета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 Карасукского района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</w:pPr>
      <w:r w:rsidRPr="00A6380B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 xml:space="preserve">                                                                                      Новосибирской области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pacing w:val="-4"/>
          <w:sz w:val="24"/>
          <w:szCs w:val="24"/>
          <w:highlight w:val="white"/>
        </w:rPr>
      </w:pPr>
      <w:r w:rsidRPr="00A6380B">
        <w:rPr>
          <w:rFonts w:ascii="Times New Roman" w:hAnsi="Times New Roman" w:cs="Times New Roman"/>
          <w:spacing w:val="-4"/>
          <w:sz w:val="24"/>
          <w:szCs w:val="24"/>
          <w:highlight w:val="white"/>
        </w:rPr>
        <w:t>от --.--.2023 г</w:t>
      </w:r>
      <w:proofErr w:type="gramStart"/>
      <w:r w:rsidRPr="00A6380B">
        <w:rPr>
          <w:rFonts w:ascii="Times New Roman" w:hAnsi="Times New Roman" w:cs="Times New Roman"/>
          <w:spacing w:val="-4"/>
          <w:sz w:val="24"/>
          <w:szCs w:val="24"/>
          <w:highlight w:val="white"/>
        </w:rPr>
        <w:t>. № --</w:t>
      </w:r>
      <w:proofErr w:type="gramEnd"/>
    </w:p>
    <w:p w:rsidR="00A6380B" w:rsidRPr="00A6380B" w:rsidRDefault="00A6380B" w:rsidP="00A6380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6380B" w:rsidRPr="00A6380B" w:rsidRDefault="00A6380B" w:rsidP="00A6380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80B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И ДОПОЛНЕНИЯ В УСТАВ 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80B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БЛАГОДАТСКОГО СЕЛЬСОВЕТА </w:t>
      </w:r>
    </w:p>
    <w:p w:rsidR="00A6380B" w:rsidRPr="00A6380B" w:rsidRDefault="00A6380B" w:rsidP="00A6380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b/>
          <w:bCs/>
          <w:sz w:val="24"/>
          <w:szCs w:val="24"/>
        </w:rPr>
        <w:t>КАРАСУКСКОГО МУНИЦИПАЛЬНОГО РАЙОНА  НОВОСИБИРСКОЙ ОБЛАСТИ</w:t>
      </w:r>
    </w:p>
    <w:p w:rsidR="00A6380B" w:rsidRPr="00A6380B" w:rsidRDefault="00A6380B" w:rsidP="00A6380B">
      <w:pPr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380B" w:rsidRPr="00A6380B" w:rsidRDefault="00A6380B" w:rsidP="00A6380B">
      <w:pPr>
        <w:pStyle w:val="a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6380B">
        <w:rPr>
          <w:b/>
          <w:sz w:val="24"/>
          <w:szCs w:val="24"/>
        </w:rPr>
        <w:t>Статья 15.1. Староста сельского населенного пункта</w:t>
      </w:r>
    </w:p>
    <w:p w:rsidR="00A6380B" w:rsidRPr="00A6380B" w:rsidRDefault="00A6380B" w:rsidP="00A6380B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1.1 абзац 1 части 2 изложить в следующей редакции:</w:t>
      </w:r>
    </w:p>
    <w:p w:rsidR="00A6380B" w:rsidRPr="00A6380B" w:rsidRDefault="00A6380B" w:rsidP="00A6380B">
      <w:pPr>
        <w:pStyle w:val="aa"/>
        <w:ind w:left="0"/>
        <w:jc w:val="both"/>
        <w:rPr>
          <w:sz w:val="24"/>
          <w:szCs w:val="24"/>
        </w:rPr>
      </w:pPr>
      <w:r w:rsidRPr="00A6380B">
        <w:rPr>
          <w:sz w:val="24"/>
          <w:szCs w:val="24"/>
        </w:rPr>
        <w:t xml:space="preserve">«2. Староста сельского населенного пункта, входящего в состав </w:t>
      </w:r>
      <w:proofErr w:type="spellStart"/>
      <w:r w:rsidRPr="00A6380B">
        <w:rPr>
          <w:sz w:val="24"/>
          <w:szCs w:val="24"/>
        </w:rPr>
        <w:t>Благодатскогосельсовета</w:t>
      </w:r>
      <w:proofErr w:type="spellEnd"/>
      <w:r w:rsidRPr="00A6380B">
        <w:rPr>
          <w:sz w:val="24"/>
          <w:szCs w:val="24"/>
        </w:rPr>
        <w:t>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A6380B">
        <w:rPr>
          <w:sz w:val="24"/>
          <w:szCs w:val="24"/>
        </w:rPr>
        <w:t>.».</w:t>
      </w:r>
      <w:proofErr w:type="gramEnd"/>
    </w:p>
    <w:p w:rsidR="00A6380B" w:rsidRPr="00A6380B" w:rsidRDefault="00A6380B" w:rsidP="00A6380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80B">
        <w:rPr>
          <w:rFonts w:ascii="Times New Roman" w:hAnsi="Times New Roman" w:cs="Times New Roman"/>
          <w:b/>
          <w:sz w:val="24"/>
          <w:szCs w:val="24"/>
        </w:rPr>
        <w:t>2. Статья 20. Депутат Совета депутатов</w:t>
      </w:r>
    </w:p>
    <w:p w:rsidR="00A6380B" w:rsidRPr="00A6380B" w:rsidRDefault="00A6380B" w:rsidP="00A6380B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2.1. дополнить частью 4.2 следующего содержания:</w:t>
      </w:r>
    </w:p>
    <w:p w:rsidR="00A6380B" w:rsidRPr="00A6380B" w:rsidRDefault="00A6380B" w:rsidP="00A6380B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«4.2. 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A6380B">
        <w:rPr>
          <w:rFonts w:ascii="Times New Roman" w:hAnsi="Times New Roman" w:cs="Times New Roman"/>
          <w:sz w:val="24"/>
          <w:szCs w:val="24"/>
        </w:rPr>
        <w:t xml:space="preserve">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A6380B">
        <w:rPr>
          <w:rFonts w:ascii="Times New Roman" w:hAnsi="Times New Roman" w:cs="Times New Roman"/>
          <w:sz w:val="24"/>
          <w:szCs w:val="24"/>
        </w:rPr>
        <w:t>.</w:t>
      </w:r>
    </w:p>
    <w:p w:rsidR="00A6380B" w:rsidRPr="00A6380B" w:rsidRDefault="00A6380B" w:rsidP="00A6380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80B" w:rsidRPr="00A6380B" w:rsidRDefault="00A6380B" w:rsidP="00A6380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80B">
        <w:rPr>
          <w:rFonts w:ascii="Times New Roman" w:hAnsi="Times New Roman" w:cs="Times New Roman"/>
          <w:b/>
          <w:sz w:val="24"/>
          <w:szCs w:val="24"/>
        </w:rPr>
        <w:t>3. Статья 24. Глава поселения</w:t>
      </w:r>
    </w:p>
    <w:p w:rsidR="00A6380B" w:rsidRPr="00A6380B" w:rsidRDefault="00A6380B" w:rsidP="00A638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3.1. дополнить частью 10 следующего содержания:</w:t>
      </w:r>
    </w:p>
    <w:p w:rsidR="00A6380B" w:rsidRPr="00A6380B" w:rsidRDefault="00A6380B" w:rsidP="00A6380B">
      <w:pPr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«10. 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A6380B">
        <w:rPr>
          <w:rFonts w:ascii="Times New Roman" w:hAnsi="Times New Roman" w:cs="Times New Roman"/>
          <w:sz w:val="24"/>
          <w:szCs w:val="24"/>
        </w:rPr>
        <w:t xml:space="preserve"> не зависящих от него обстоятельств в порядке, предусмотренном частями 3 - 6 статьи 13 Федерального закона от 25.12.2008 № 273-ФЗ «О противодействии коррупции»</w:t>
      </w:r>
      <w:proofErr w:type="gramStart"/>
      <w:r w:rsidRPr="00A6380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A6380B">
        <w:rPr>
          <w:rFonts w:ascii="Times New Roman" w:hAnsi="Times New Roman" w:cs="Times New Roman"/>
          <w:sz w:val="24"/>
          <w:szCs w:val="24"/>
        </w:rPr>
        <w:t>.</w:t>
      </w:r>
    </w:p>
    <w:p w:rsidR="00A6380B" w:rsidRPr="00A6380B" w:rsidRDefault="00A6380B" w:rsidP="00A6380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380B" w:rsidRPr="00A6380B" w:rsidRDefault="00A6380B" w:rsidP="00A6380B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6380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6380B" w:rsidRPr="00A6380B" w:rsidRDefault="00A6380B" w:rsidP="00A6380B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A6380B" w:rsidRPr="00A6380B" w:rsidRDefault="00A6380B" w:rsidP="00A6380B">
      <w:pPr>
        <w:contextualSpacing/>
        <w:rPr>
          <w:rFonts w:ascii="Times New Roman" w:hAnsi="Times New Roman" w:cs="Times New Roman"/>
          <w:sz w:val="24"/>
          <w:szCs w:val="24"/>
        </w:rPr>
      </w:pPr>
      <w:r w:rsidRPr="00A6380B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О.В. </w:t>
      </w:r>
      <w:proofErr w:type="spellStart"/>
      <w:r w:rsidRPr="00A6380B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A07813" w:rsidRPr="00A6380B" w:rsidRDefault="00A07813" w:rsidP="00A6380B">
      <w:pPr>
        <w:tabs>
          <w:tab w:val="left" w:pos="567"/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7813" w:rsidRPr="00A6380B" w:rsidRDefault="00A07813" w:rsidP="00A638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07813" w:rsidRPr="00A6380B" w:rsidRDefault="00A07813" w:rsidP="00A638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34D2" w:rsidRPr="00A6380B" w:rsidRDefault="002B34D2" w:rsidP="00A6380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2B34D2" w:rsidRPr="00A6380B" w:rsidSect="0061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44E"/>
    <w:multiLevelType w:val="hybridMultilevel"/>
    <w:tmpl w:val="FD6EFB00"/>
    <w:lvl w:ilvl="0" w:tplc="D3CA97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A07813"/>
    <w:rsid w:val="002B34D2"/>
    <w:rsid w:val="00617AFE"/>
    <w:rsid w:val="00A07813"/>
    <w:rsid w:val="00A6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F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078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078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078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07813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07813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078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A07813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A07813"/>
    <w:rPr>
      <w:rFonts w:ascii="Monotype Corsiva" w:eastAsia="Times New Roman" w:hAnsi="Monotype Corsiva" w:cs="Times New Roman"/>
      <w:sz w:val="96"/>
      <w:szCs w:val="24"/>
    </w:rPr>
  </w:style>
  <w:style w:type="paragraph" w:styleId="a5">
    <w:name w:val="Normal (Web)"/>
    <w:basedOn w:val="a"/>
    <w:uiPriority w:val="99"/>
    <w:unhideWhenUsed/>
    <w:rsid w:val="00A0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A0781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A078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07813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A07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07813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07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9">
    <w:name w:val="Основной текст_"/>
    <w:basedOn w:val="a0"/>
    <w:link w:val="41"/>
    <w:rsid w:val="00A6380B"/>
    <w:rPr>
      <w:sz w:val="21"/>
      <w:szCs w:val="21"/>
      <w:shd w:val="clear" w:color="auto" w:fill="FFFFFF"/>
    </w:rPr>
  </w:style>
  <w:style w:type="character" w:customStyle="1" w:styleId="11">
    <w:name w:val="Основной текст1"/>
    <w:basedOn w:val="a9"/>
    <w:rsid w:val="00A6380B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"/>
    <w:basedOn w:val="a0"/>
    <w:rsid w:val="00A63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1">
    <w:name w:val="Основной текст4"/>
    <w:basedOn w:val="a"/>
    <w:link w:val="a9"/>
    <w:rsid w:val="00A6380B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aa">
    <w:name w:val="List Paragraph"/>
    <w:basedOn w:val="a"/>
    <w:link w:val="ab"/>
    <w:uiPriority w:val="34"/>
    <w:qFormat/>
    <w:rsid w:val="00A638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A6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638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1159</Words>
  <Characters>6612</Characters>
  <Application>Microsoft Office Word</Application>
  <DocSecurity>0</DocSecurity>
  <Lines>55</Lines>
  <Paragraphs>15</Paragraphs>
  <ScaleCrop>false</ScaleCrop>
  <Company>Home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2023-09-26T02:29:00Z</dcterms:created>
  <dcterms:modified xsi:type="dcterms:W3CDTF">2023-09-26T05:33:00Z</dcterms:modified>
</cp:coreProperties>
</file>