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0D2" w:rsidRPr="007276C3" w:rsidRDefault="005210D2" w:rsidP="005210D2">
      <w:pPr>
        <w:pStyle w:val="a3"/>
        <w:contextualSpacing/>
        <w:rPr>
          <w:rFonts w:ascii="Times New Roman" w:hAnsi="Times New Roman"/>
          <w:sz w:val="28"/>
          <w:szCs w:val="28"/>
        </w:rPr>
      </w:pPr>
      <w:r w:rsidRPr="007276C3">
        <w:rPr>
          <w:rFonts w:ascii="Times New Roman" w:hAnsi="Times New Roman"/>
          <w:sz w:val="28"/>
          <w:szCs w:val="28"/>
        </w:rPr>
        <w:t>ВЕСТНИК</w:t>
      </w:r>
    </w:p>
    <w:p w:rsidR="005210D2" w:rsidRPr="007276C3" w:rsidRDefault="005210D2" w:rsidP="005210D2">
      <w:pPr>
        <w:pStyle w:val="1"/>
        <w:contextualSpacing/>
        <w:rPr>
          <w:bCs/>
          <w:sz w:val="28"/>
          <w:szCs w:val="28"/>
        </w:rPr>
      </w:pPr>
      <w:r w:rsidRPr="007276C3">
        <w:rPr>
          <w:bCs/>
          <w:sz w:val="28"/>
          <w:szCs w:val="2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5210D2" w:rsidRPr="007276C3" w:rsidTr="00532121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5210D2" w:rsidRPr="007276C3" w:rsidRDefault="005210D2" w:rsidP="00532121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10D2" w:rsidRPr="007276C3" w:rsidRDefault="005210D2" w:rsidP="00532121">
            <w:pPr>
              <w:pStyle w:val="2"/>
              <w:contextualSpacing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30</w:t>
            </w:r>
            <w:r w:rsidRPr="007276C3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.11.2021                                                                             Выпуск №4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7276C3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(48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8</w:t>
            </w:r>
            <w:r w:rsidRPr="007276C3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)</w:t>
            </w:r>
          </w:p>
          <w:p w:rsidR="005210D2" w:rsidRPr="007276C3" w:rsidRDefault="005210D2" w:rsidP="00532121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276C3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Администрация</w:t>
            </w:r>
          </w:p>
          <w:p w:rsidR="005210D2" w:rsidRPr="007276C3" w:rsidRDefault="005210D2" w:rsidP="00532121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76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 w:rsidRPr="007276C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5210D2" w:rsidRPr="007276C3" w:rsidTr="00532121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5210D2" w:rsidRPr="007276C3" w:rsidRDefault="005210D2" w:rsidP="00532121">
            <w:pPr>
              <w:pStyle w:val="2"/>
              <w:contextualSpacing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210D2" w:rsidRPr="007276C3" w:rsidRDefault="005210D2" w:rsidP="005210D2">
      <w:pPr>
        <w:pStyle w:val="4"/>
        <w:contextualSpacing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7276C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   этом   выпуске:</w:t>
      </w:r>
    </w:p>
    <w:p w:rsidR="005210D2" w:rsidRPr="007276C3" w:rsidRDefault="005210D2" w:rsidP="005210D2">
      <w:pPr>
        <w:pStyle w:val="a6"/>
        <w:tabs>
          <w:tab w:val="clear" w:pos="360"/>
          <w:tab w:val="left" w:pos="708"/>
        </w:tabs>
        <w:contextualSpacing/>
        <w:rPr>
          <w:rFonts w:ascii="Times New Roman" w:hAnsi="Times New Roman" w:cs="Times New Roman"/>
          <w:b w:val="0"/>
          <w:bCs w:val="0"/>
          <w:sz w:val="28"/>
        </w:rPr>
      </w:pPr>
      <w:r w:rsidRPr="007276C3"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5210D2" w:rsidRPr="007276C3" w:rsidTr="00532121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Default="005210D2" w:rsidP="005210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</w:t>
            </w:r>
            <w:r w:rsidRPr="006C2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утверждении Положения по осуществ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лению муниципального жилищного </w:t>
            </w:r>
            <w:r w:rsidRPr="006C24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территории Благодатского сельсовета Карасукского района Новосибирской области</w:t>
            </w:r>
          </w:p>
          <w:p w:rsidR="005210D2" w:rsidRDefault="005210D2" w:rsidP="00521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  <w:p w:rsidR="005210D2" w:rsidRPr="007276C3" w:rsidRDefault="005210D2" w:rsidP="00532121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0D2" w:rsidRPr="007276C3" w:rsidTr="00532121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FD3EFF" w:rsidRDefault="005210D2" w:rsidP="005210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 муниципальном контроле в сфере благоустройства </w:t>
            </w:r>
            <w:r w:rsidRPr="00FD3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 сельсовета</w:t>
            </w:r>
            <w:r w:rsidRPr="00FD3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Карасукского района Новосибирской области</w:t>
            </w:r>
          </w:p>
          <w:p w:rsidR="005210D2" w:rsidRDefault="005210D2" w:rsidP="00521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</w:tc>
      </w:tr>
      <w:tr w:rsidR="005210D2" w:rsidRPr="007276C3" w:rsidTr="00532121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0A38DD" w:rsidRDefault="005210D2" w:rsidP="005210D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E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Положения о муниципальном контроле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3E0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области охраны и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413E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особо охраняемых природных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территорий</w:t>
            </w:r>
            <w:r w:rsidRPr="00FD3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территории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Благодатского сельсовета</w:t>
            </w:r>
            <w:r w:rsidRPr="00FD3E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Карасукского района Новосибирской области</w:t>
            </w:r>
          </w:p>
          <w:p w:rsidR="005210D2" w:rsidRDefault="005210D2" w:rsidP="005210D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</w:p>
        </w:tc>
      </w:tr>
    </w:tbl>
    <w:p w:rsidR="005210D2" w:rsidRDefault="005210D2" w:rsidP="005210D2">
      <w:pPr>
        <w:spacing w:after="0" w:line="240" w:lineRule="auto"/>
        <w:jc w:val="right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5210D2" w:rsidRDefault="005210D2" w:rsidP="005210D2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210D2" w:rsidRPr="00AF1FE4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E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5210D2" w:rsidRPr="00AF1FE4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БЛАГОДАТСКОГО</w:t>
      </w:r>
      <w:r w:rsidRPr="00AF1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5210D2" w:rsidRPr="00AF1FE4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E4">
        <w:rPr>
          <w:rFonts w:ascii="Times New Roman" w:eastAsia="Times New Roman" w:hAnsi="Times New Roman" w:cs="Times New Roman"/>
          <w:b/>
          <w:bCs/>
          <w:sz w:val="28"/>
          <w:szCs w:val="28"/>
        </w:rPr>
        <w:t>КАРАСУКСКОГО РАЙОНА НОВОСИБИРСКОЙ ОБЛАСТИ</w:t>
      </w:r>
    </w:p>
    <w:p w:rsidR="005210D2" w:rsidRPr="00AF1FE4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E4">
        <w:rPr>
          <w:rFonts w:ascii="Times New Roman" w:eastAsia="Times New Roman" w:hAnsi="Times New Roman" w:cs="Times New Roman"/>
          <w:b/>
          <w:bCs/>
          <w:sz w:val="28"/>
          <w:szCs w:val="28"/>
        </w:rPr>
        <w:t>ШЕСТОГО СОЗЫВА</w:t>
      </w:r>
    </w:p>
    <w:p w:rsidR="005210D2" w:rsidRPr="00AF1FE4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210D2" w:rsidRPr="00F252B9" w:rsidRDefault="005210D2" w:rsidP="005210D2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1F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210D2" w:rsidRDefault="005210D2" w:rsidP="005210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0D2" w:rsidRDefault="005210D2" w:rsidP="005210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утверждении Положения 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муниципального жилищного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Благодатского сельсовета Карасукского района </w:t>
      </w:r>
    </w:p>
    <w:p w:rsidR="005210D2" w:rsidRDefault="005210D2" w:rsidP="005210D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</w:p>
    <w:p w:rsidR="005210D2" w:rsidRPr="006C249B" w:rsidRDefault="005210D2" w:rsidP="005210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210D2" w:rsidRPr="006C249B" w:rsidRDefault="005210D2" w:rsidP="005210D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соответствии со ст. 20 Жилищного кодекса Российской Федерации, с пунктом 6 части 1 статьи 14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Федеральног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закона от 06 октября 2003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№ 131-ФЗ «Об общих принципах организации местного самоуправления в Российской Федерац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ии», Федеральным законом от 31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июля 2020 года № 248-ФЗ «О государственном контроле (надзоре) и муниципальном контроле в Российской Федера</w:t>
      </w:r>
      <w:r>
        <w:rPr>
          <w:rFonts w:ascii="Times New Roman" w:hAnsi="Times New Roman" w:cs="Times New Roman"/>
          <w:color w:val="000000"/>
          <w:sz w:val="28"/>
          <w:szCs w:val="28"/>
        </w:rPr>
        <w:t>ции», Уставом Благодатского сельсовета Карасукского района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 Карасукского района Новосибирской области</w:t>
      </w:r>
    </w:p>
    <w:p w:rsidR="005210D2" w:rsidRPr="006C249B" w:rsidRDefault="005210D2" w:rsidP="005210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РЕШИЛ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210D2" w:rsidRDefault="005210D2" w:rsidP="005210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249B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прилагаемое Положение по осущест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влению муниципального жилищного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 контро</w:t>
      </w:r>
      <w:r>
        <w:rPr>
          <w:rFonts w:ascii="Times New Roman" w:hAnsi="Times New Roman" w:cs="Times New Roman"/>
          <w:color w:val="000000"/>
          <w:sz w:val="28"/>
          <w:szCs w:val="28"/>
        </w:rPr>
        <w:t>ля на территории Благодатского сельсовета Карасукского района Новосибирской области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10D2" w:rsidRDefault="005210D2" w:rsidP="005210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1202">
        <w:rPr>
          <w:rFonts w:ascii="Times New Roman" w:hAnsi="Times New Roman" w:cs="Times New Roman"/>
          <w:sz w:val="28"/>
          <w:szCs w:val="28"/>
        </w:rPr>
        <w:t>2.</w:t>
      </w:r>
      <w:r w:rsidRPr="00096B12">
        <w:rPr>
          <w:sz w:val="28"/>
          <w:szCs w:val="28"/>
        </w:rPr>
        <w:t xml:space="preserve"> </w:t>
      </w:r>
      <w:r w:rsidRPr="000E1202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сессии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  <w:r w:rsidRPr="000E1202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</w:t>
      </w:r>
      <w:r>
        <w:rPr>
          <w:rFonts w:ascii="Times New Roman" w:hAnsi="Times New Roman" w:cs="Times New Roman"/>
          <w:sz w:val="28"/>
          <w:szCs w:val="28"/>
        </w:rPr>
        <w:t>ти шестого созыва от 29.09.2021г. № 49 </w:t>
      </w:r>
      <w:r w:rsidRPr="000E1202">
        <w:rPr>
          <w:rFonts w:ascii="Times New Roman" w:hAnsi="Times New Roman" w:cs="Times New Roman"/>
          <w:sz w:val="28"/>
          <w:szCs w:val="28"/>
        </w:rPr>
        <w:t xml:space="preserve">«Об </w:t>
      </w:r>
      <w:r w:rsidRPr="000E1202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утверждении Положения по осуществлению муниципального жилищного контроля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Благодатского сельсовета </w:t>
      </w:r>
      <w:r w:rsidRPr="000E1202"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5210D2" w:rsidRPr="000E1202" w:rsidRDefault="005210D2" w:rsidP="005210D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E1202">
        <w:rPr>
          <w:rFonts w:ascii="Times New Roman" w:hAnsi="Times New Roman" w:cs="Times New Roman"/>
          <w:sz w:val="28"/>
          <w:szCs w:val="28"/>
        </w:rPr>
        <w:t xml:space="preserve">Опубликовать решение в </w:t>
      </w:r>
      <w:r>
        <w:rPr>
          <w:rFonts w:ascii="Times New Roman" w:hAnsi="Times New Roman" w:cs="Times New Roman"/>
          <w:sz w:val="28"/>
          <w:szCs w:val="28"/>
        </w:rPr>
        <w:t>Вестнике</w:t>
      </w:r>
      <w:r w:rsidRPr="000E1202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Благодатского сельсовета </w:t>
      </w:r>
      <w:r w:rsidRPr="000E1202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5210D2" w:rsidRPr="002002CD" w:rsidRDefault="005210D2" w:rsidP="005210D2">
      <w:pPr>
        <w:pStyle w:val="5"/>
        <w:shd w:val="clear" w:color="auto" w:fill="auto"/>
        <w:tabs>
          <w:tab w:val="left" w:pos="997"/>
        </w:tabs>
        <w:spacing w:line="240" w:lineRule="auto"/>
        <w:ind w:right="-185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2002CD">
        <w:rPr>
          <w:sz w:val="28"/>
          <w:szCs w:val="28"/>
        </w:rPr>
        <w:t>. Решени</w:t>
      </w:r>
      <w:r>
        <w:rPr>
          <w:sz w:val="28"/>
          <w:szCs w:val="28"/>
        </w:rPr>
        <w:t>е вступает в силу с 01.01.2022</w:t>
      </w:r>
      <w:r w:rsidRPr="002002CD">
        <w:rPr>
          <w:sz w:val="28"/>
          <w:szCs w:val="28"/>
        </w:rPr>
        <w:t xml:space="preserve"> года.</w:t>
      </w:r>
    </w:p>
    <w:p w:rsidR="005210D2" w:rsidRPr="002002CD" w:rsidRDefault="005210D2" w:rsidP="005210D2">
      <w:pPr>
        <w:pStyle w:val="5"/>
        <w:shd w:val="clear" w:color="auto" w:fill="auto"/>
        <w:tabs>
          <w:tab w:val="left" w:pos="997"/>
        </w:tabs>
        <w:spacing w:line="240" w:lineRule="auto"/>
        <w:ind w:right="-185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2002CD"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решения возложить </w:t>
      </w:r>
      <w:r w:rsidRPr="003541F0">
        <w:rPr>
          <w:sz w:val="28"/>
          <w:szCs w:val="28"/>
        </w:rPr>
        <w:t>на Главу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Благодатского сельсовета Карасукского района Новосибирской области</w:t>
      </w:r>
      <w:r w:rsidRPr="002002CD">
        <w:rPr>
          <w:sz w:val="28"/>
          <w:szCs w:val="28"/>
        </w:rPr>
        <w:t>.</w:t>
      </w:r>
    </w:p>
    <w:p w:rsidR="005210D2" w:rsidRDefault="005210D2" w:rsidP="00521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210D2" w:rsidRPr="00A53B59" w:rsidTr="00532121">
        <w:tc>
          <w:tcPr>
            <w:tcW w:w="4785" w:type="dxa"/>
          </w:tcPr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Совета депутатов                                                        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Благодатского сельсовета                                        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Карасукского района                                                                  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D2" w:rsidRPr="00A53B59" w:rsidRDefault="005210D2" w:rsidP="00532121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И.В. Рахметова      </w:t>
            </w:r>
          </w:p>
        </w:tc>
        <w:tc>
          <w:tcPr>
            <w:tcW w:w="4785" w:type="dxa"/>
          </w:tcPr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Глава Благодатского сельсовета 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>Карасукского района</w:t>
            </w:r>
          </w:p>
          <w:p w:rsidR="005210D2" w:rsidRPr="00A53B59" w:rsidRDefault="005210D2" w:rsidP="005321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   </w:t>
            </w:r>
          </w:p>
          <w:p w:rsidR="005210D2" w:rsidRPr="00A53B59" w:rsidRDefault="005210D2" w:rsidP="005321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10D2" w:rsidRPr="00A53B59" w:rsidRDefault="005210D2" w:rsidP="00532121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53B5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О.В. Шпет</w:t>
            </w:r>
          </w:p>
        </w:tc>
      </w:tr>
    </w:tbl>
    <w:p w:rsidR="005210D2" w:rsidRDefault="005210D2" w:rsidP="005210D2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10D2" w:rsidRPr="00096B12" w:rsidRDefault="005210D2" w:rsidP="005210D2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96B12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>о</w:t>
      </w:r>
      <w:r w:rsidRPr="00096B12">
        <w:rPr>
          <w:rFonts w:ascii="Times New Roman" w:hAnsi="Times New Roman"/>
          <w:sz w:val="28"/>
          <w:szCs w:val="28"/>
        </w:rPr>
        <w:t xml:space="preserve"> </w:t>
      </w:r>
    </w:p>
    <w:p w:rsidR="005210D2" w:rsidRDefault="005210D2" w:rsidP="005210D2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96B12">
        <w:rPr>
          <w:rFonts w:ascii="Times New Roman" w:hAnsi="Times New Roman"/>
          <w:sz w:val="28"/>
          <w:szCs w:val="28"/>
        </w:rPr>
        <w:t>решением сессии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10D2" w:rsidRDefault="005210D2" w:rsidP="005210D2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96B12"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10D2" w:rsidRPr="00A53B59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Default="005210D2" w:rsidP="005210D2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96B12">
        <w:rPr>
          <w:rFonts w:ascii="Times New Roman" w:hAnsi="Times New Roman"/>
          <w:sz w:val="28"/>
          <w:szCs w:val="28"/>
        </w:rPr>
        <w:t>Карасукского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210D2" w:rsidRPr="00096B12" w:rsidRDefault="005210D2" w:rsidP="005210D2">
      <w:pPr>
        <w:suppressAutoHyphens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096B12">
        <w:rPr>
          <w:rFonts w:ascii="Times New Roman" w:hAnsi="Times New Roman"/>
          <w:sz w:val="28"/>
          <w:szCs w:val="28"/>
        </w:rPr>
        <w:t>Новосибирской области</w:t>
      </w:r>
    </w:p>
    <w:p w:rsidR="005210D2" w:rsidRPr="002C7B1A" w:rsidRDefault="005210D2" w:rsidP="005210D2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C7B1A">
        <w:rPr>
          <w:rFonts w:ascii="Times New Roman" w:hAnsi="Times New Roman" w:cs="Times New Roman"/>
          <w:sz w:val="28"/>
          <w:szCs w:val="28"/>
        </w:rPr>
        <w:t>от «____» _________ 2021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2C7B1A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5210D2" w:rsidRPr="002C7B1A" w:rsidRDefault="005210D2" w:rsidP="005210D2">
      <w:pPr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10D2" w:rsidRPr="0014094D" w:rsidRDefault="005210D2" w:rsidP="005210D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19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Положение по осуществлению муниципального жилищного контроля на территории </w:t>
      </w:r>
      <w:r w:rsidRPr="0014094D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1965">
        <w:rPr>
          <w:rFonts w:ascii="Times New Roman" w:hAnsi="Times New Roman" w:cs="Times New Roman"/>
          <w:b/>
          <w:color w:val="000000"/>
          <w:sz w:val="28"/>
          <w:szCs w:val="28"/>
        </w:rPr>
        <w:t>Карасукского района Новосибирской области</w:t>
      </w:r>
    </w:p>
    <w:p w:rsidR="005210D2" w:rsidRPr="00E71965" w:rsidRDefault="005210D2" w:rsidP="005210D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10D2" w:rsidRPr="008772AD" w:rsidRDefault="005210D2" w:rsidP="005210D2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Ⅰ. </w:t>
      </w:r>
      <w:r w:rsidRPr="003B45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210D2" w:rsidRPr="00A53B59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62B81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Карасукского</w:t>
      </w:r>
      <w:r w:rsidRPr="00B659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района Новосибирской области </w:t>
      </w:r>
      <w:r w:rsidRPr="00D62B8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далее </w:t>
      </w:r>
      <w:r w:rsidRPr="00556C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6CC6">
        <w:rPr>
          <w:rFonts w:ascii="Times New Roman" w:hAnsi="Times New Roman" w:cs="Times New Roman"/>
          <w:sz w:val="28"/>
          <w:szCs w:val="28"/>
        </w:rPr>
        <w:t>муниципальный контроль, вид 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>).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BAC">
        <w:rPr>
          <w:rFonts w:ascii="Times New Roman" w:hAnsi="Times New Roman" w:cs="Times New Roman"/>
          <w:sz w:val="28"/>
          <w:szCs w:val="28"/>
        </w:rPr>
        <w:t>Муниципальный контроль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профилактики нарушений обязательных требований, организации и проведения контрольных (надзорных)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:rsidR="005210D2" w:rsidRDefault="005210D2" w:rsidP="005210D2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Предметом </w:t>
      </w:r>
      <w:r w:rsidRPr="006B6BAC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6B98">
        <w:rPr>
          <w:rStyle w:val="fontstyle01"/>
          <w:rFonts w:ascii="Times New Roman" w:hAnsi="Times New Roman" w:cs="Times New Roman"/>
          <w:sz w:val="28"/>
          <w:szCs w:val="28"/>
        </w:rPr>
        <w:t xml:space="preserve">соблюдение юридическими лицами, индивидуальными предпринимателями и гражданами обязательных требований жилищного законодательства в отношении объектов жилищных отношений, за нарушение которых законодательством предусмотрена административная </w:t>
      </w:r>
      <w:r>
        <w:rPr>
          <w:rStyle w:val="fontstyle01"/>
          <w:rFonts w:ascii="Times New Roman" w:hAnsi="Times New Roman" w:cs="Times New Roman"/>
          <w:sz w:val="28"/>
          <w:szCs w:val="28"/>
        </w:rPr>
        <w:t>ответственность:</w:t>
      </w:r>
    </w:p>
    <w:p w:rsidR="005210D2" w:rsidRDefault="005210D2" w:rsidP="005210D2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1.2.1.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5210D2" w:rsidRDefault="005210D2" w:rsidP="005210D2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1.2.3. </w:t>
      </w:r>
      <w:r w:rsidRPr="00146F0A">
        <w:rPr>
          <w:rFonts w:ascii="Times New Roman" w:hAnsi="Times New Roman" w:cs="Times New Roman"/>
          <w:sz w:val="28"/>
          <w:szCs w:val="28"/>
        </w:rPr>
        <w:t>требований к формированию фондов капитального ремонта;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 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sz w:val="28"/>
          <w:szCs w:val="28"/>
        </w:rPr>
        <w:t>1.2.4. </w:t>
      </w:r>
      <w:r w:rsidRPr="00A0786C">
        <w:rPr>
          <w:rFonts w:ascii="Times New Roman" w:hAnsi="Times New Roman" w:cs="Times New Roman"/>
          <w:sz w:val="28"/>
          <w:szCs w:val="28"/>
        </w:rPr>
        <w:t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1.2.5. </w:t>
      </w:r>
      <w:r w:rsidRPr="00A0786C">
        <w:rPr>
          <w:rFonts w:ascii="Times New Roman" w:hAnsi="Times New Roman" w:cs="Times New Roman"/>
          <w:sz w:val="28"/>
          <w:szCs w:val="28"/>
        </w:rPr>
        <w:t xml:space="preserve">требований к предоставлению коммунальных услуг собственникам и пользователям помещений в многоквартирных домах и жилых домов; 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1.2.6. </w:t>
      </w:r>
      <w:r w:rsidRPr="00A0786C">
        <w:rPr>
          <w:rFonts w:ascii="Times New Roman" w:hAnsi="Times New Roman" w:cs="Times New Roman"/>
          <w:sz w:val="28"/>
          <w:szCs w:val="28"/>
        </w:rPr>
        <w:t xml:space="preserve"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1.2.7. </w:t>
      </w:r>
      <w:r w:rsidRPr="00A0786C">
        <w:rPr>
          <w:rFonts w:ascii="Times New Roman" w:hAnsi="Times New Roman" w:cs="Times New Roman"/>
          <w:sz w:val="28"/>
          <w:szCs w:val="28"/>
        </w:rPr>
        <w:t xml:space="preserve">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5210D2" w:rsidRDefault="005210D2" w:rsidP="005210D2">
      <w:pPr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1.2.8. </w:t>
      </w:r>
      <w:r w:rsidRPr="00A0786C">
        <w:rPr>
          <w:rFonts w:ascii="Times New Roman" w:hAnsi="Times New Roman" w:cs="Times New Roman"/>
          <w:sz w:val="28"/>
          <w:szCs w:val="28"/>
        </w:rPr>
        <w:t>правил предоставления, приостановки и ограничения предоставления коммунальных услуг собственникам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86C">
        <w:rPr>
          <w:rFonts w:ascii="Times New Roman" w:hAnsi="Times New Roman" w:cs="Times New Roman"/>
          <w:sz w:val="28"/>
          <w:szCs w:val="28"/>
        </w:rPr>
        <w:t>пользователям помещений в многоквартирных домах и жилых домов;</w:t>
      </w:r>
      <w:r>
        <w:t xml:space="preserve"> 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1.2.9. </w:t>
      </w:r>
      <w:r w:rsidRPr="00A0786C">
        <w:rPr>
          <w:rFonts w:ascii="Times New Roman" w:hAnsi="Times New Roman" w:cs="Times New Roman"/>
          <w:sz w:val="28"/>
          <w:szCs w:val="28"/>
        </w:rPr>
        <w:t xml:space="preserve"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1.2.10. </w:t>
      </w:r>
      <w:r w:rsidRPr="00A0786C">
        <w:rPr>
          <w:rFonts w:ascii="Times New Roman" w:hAnsi="Times New Roman" w:cs="Times New Roman"/>
          <w:sz w:val="28"/>
          <w:szCs w:val="28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5210D2" w:rsidRPr="00A0786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1.2.11. </w:t>
      </w:r>
      <w:r w:rsidRPr="00A0786C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помещений в многоквартирных домах; </w:t>
      </w:r>
    </w:p>
    <w:p w:rsidR="005210D2" w:rsidRPr="00A0786C" w:rsidRDefault="005210D2" w:rsidP="005210D2">
      <w:pPr>
        <w:ind w:firstLine="709"/>
        <w:contextualSpacing/>
        <w:jc w:val="both"/>
        <w:rPr>
          <w:rStyle w:val="fontstyle0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1.2.12. </w:t>
      </w:r>
      <w:r w:rsidRPr="00A0786C">
        <w:rPr>
          <w:rFonts w:ascii="Times New Roman" w:hAnsi="Times New Roman" w:cs="Times New Roman"/>
          <w:sz w:val="28"/>
          <w:szCs w:val="28"/>
        </w:rPr>
        <w:t>требований к предоставлению жилых помещений в наемных домах социального использования.</w:t>
      </w:r>
    </w:p>
    <w:p w:rsidR="005210D2" w:rsidRPr="0094112F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602447">
        <w:rPr>
          <w:rFonts w:ascii="Times New Roman" w:hAnsi="Times New Roman" w:cs="Times New Roman"/>
          <w:sz w:val="28"/>
          <w:szCs w:val="28"/>
        </w:rPr>
        <w:t>Муниципальный контроль</w:t>
      </w:r>
      <w:r w:rsidRPr="00D62B81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должностными лицами администрации </w:t>
      </w:r>
      <w:r w:rsidRPr="00A53B59">
        <w:rPr>
          <w:rFonts w:ascii="Times New Roman" w:hAnsi="Times New Roman" w:cs="Times New Roman"/>
          <w:sz w:val="28"/>
          <w:szCs w:val="28"/>
        </w:rPr>
        <w:t>Благод</w:t>
      </w:r>
      <w:r>
        <w:rPr>
          <w:rFonts w:ascii="Times New Roman" w:hAnsi="Times New Roman" w:cs="Times New Roman"/>
          <w:sz w:val="28"/>
          <w:szCs w:val="28"/>
        </w:rPr>
        <w:t xml:space="preserve">атского сельсовета Карасукского района (далее – </w:t>
      </w:r>
      <w:r w:rsidRPr="00602447">
        <w:rPr>
          <w:rFonts w:ascii="Times New Roman" w:hAnsi="Times New Roman" w:cs="Times New Roman"/>
          <w:sz w:val="28"/>
          <w:szCs w:val="28"/>
        </w:rPr>
        <w:t xml:space="preserve">местная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02447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>), в должностные обязанности которых, в соответствии  должностной инструкции, входит осуществление полномочий по муниципальному жилищному контролю.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D62B81">
        <w:rPr>
          <w:rFonts w:ascii="Times New Roman" w:hAnsi="Times New Roman" w:cs="Times New Roman"/>
          <w:sz w:val="28"/>
          <w:szCs w:val="28"/>
        </w:rPr>
        <w:t>Должностны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62B81">
        <w:rPr>
          <w:rFonts w:ascii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447">
        <w:rPr>
          <w:rFonts w:ascii="Times New Roman" w:hAnsi="Times New Roman" w:cs="Times New Roman"/>
          <w:sz w:val="28"/>
          <w:szCs w:val="28"/>
        </w:rPr>
        <w:t>местной администрации</w:t>
      </w:r>
      <w:r>
        <w:rPr>
          <w:rFonts w:ascii="Times New Roman" w:hAnsi="Times New Roman" w:cs="Times New Roman"/>
          <w:sz w:val="28"/>
          <w:szCs w:val="28"/>
        </w:rPr>
        <w:t>, уполномоченные</w:t>
      </w:r>
      <w:r w:rsidRPr="00D62B81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контроль: </w:t>
      </w:r>
    </w:p>
    <w:p w:rsidR="005210D2" w:rsidRPr="000911D2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1.4.1. </w:t>
      </w:r>
      <w:r w:rsidRPr="000911D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 (заместитель руководителя) контрольного (надзорного) органа;</w:t>
      </w:r>
    </w:p>
    <w:p w:rsidR="005210D2" w:rsidRPr="000911D2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1.4.2. </w:t>
      </w:r>
      <w:r w:rsidRPr="000911D2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должностное лицо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государственного контроля (надзора), виду муниципального контроля, в том числе проведение профилактических мероприятий и контрольных (надзорных) мероприятий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инспекторы)</w:t>
      </w:r>
      <w:r w:rsidRPr="000911D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10D2" w:rsidRDefault="005210D2" w:rsidP="005210D2">
      <w:pPr>
        <w:shd w:val="clear" w:color="auto" w:fill="FFFFFF"/>
        <w:spacing w:after="0" w:line="240" w:lineRule="auto"/>
        <w:ind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7519ED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Pr="000911D2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7519ED">
        <w:rPr>
          <w:rFonts w:ascii="Times New Roman" w:hAnsi="Times New Roman" w:cs="Times New Roman"/>
          <w:sz w:val="28"/>
          <w:szCs w:val="28"/>
        </w:rPr>
        <w:t>, уполномоченными на принятие решения о проведении контрольных (надзорных) мероприятий, являются:</w:t>
      </w:r>
      <w:r w:rsidRPr="000911D2">
        <w:rPr>
          <w:rFonts w:ascii="Arial" w:hAnsi="Arial" w:cs="Arial"/>
          <w:color w:val="000000"/>
          <w:sz w:val="20"/>
          <w:szCs w:val="20"/>
        </w:rPr>
        <w:t xml:space="preserve"> </w:t>
      </w:r>
      <w:r w:rsidRPr="00713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уполномоченны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13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должностны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713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713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онтрольного (надзорного) органа</w:t>
      </w:r>
      <w:r w:rsidRPr="00713A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Инспекторы, при осуществлении жилищного</w:t>
      </w:r>
      <w:r w:rsidRPr="00165F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668F9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,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D62B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FC1DAE">
        <w:rPr>
          <w:rFonts w:ascii="Times New Roman" w:hAnsi="Times New Roman" w:cs="Times New Roman"/>
          <w:sz w:val="28"/>
          <w:szCs w:val="28"/>
        </w:rPr>
        <w:t>илищн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1DA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1DAE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C1DAE">
        <w:rPr>
          <w:rFonts w:ascii="Times New Roman" w:hAnsi="Times New Roman" w:cs="Times New Roman"/>
          <w:sz w:val="28"/>
          <w:szCs w:val="28"/>
        </w:rPr>
        <w:t xml:space="preserve"> осуществляется в отношении граждан, в том числе осуществляющих деятельность в качестве </w:t>
      </w:r>
      <w:r w:rsidRPr="00FC1DAE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форм, органов государственной власти 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2B81">
        <w:rPr>
          <w:rFonts w:ascii="Times New Roman" w:hAnsi="Times New Roman" w:cs="Times New Roman"/>
          <w:sz w:val="28"/>
          <w:szCs w:val="28"/>
        </w:rPr>
        <w:t>(далее - контролируемые лица).</w:t>
      </w:r>
    </w:p>
    <w:p w:rsid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Объектами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210D2" w:rsidRPr="003212BC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1.7.1. </w:t>
      </w:r>
      <w:r w:rsidRPr="003212B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3212BC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dst100171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1.7.2. </w:t>
      </w:r>
      <w:r w:rsidRPr="003212B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210D2" w:rsidRPr="003212BC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dst101116"/>
      <w:bookmarkStart w:id="2" w:name="dst100172"/>
      <w:bookmarkEnd w:id="1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1.7.3. </w:t>
      </w:r>
      <w:r w:rsidRPr="003212BC"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</w:t>
      </w:r>
      <w:r w:rsidRPr="0071406E">
        <w:rPr>
          <w:rFonts w:ascii="Times New Roman" w:hAnsi="Times New Roman" w:cs="Times New Roman"/>
          <w:sz w:val="28"/>
          <w:szCs w:val="28"/>
        </w:rPr>
        <w:t>Местная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учет объектов муниципального контроля. </w:t>
      </w:r>
      <w:r w:rsidRPr="00263536">
        <w:rPr>
          <w:rFonts w:ascii="Times New Roman" w:hAnsi="Times New Roman" w:cs="Times New Roman"/>
          <w:bCs/>
          <w:sz w:val="28"/>
          <w:szCs w:val="28"/>
        </w:rPr>
        <w:t xml:space="preserve">Учет объектов </w:t>
      </w:r>
      <w:r>
        <w:rPr>
          <w:rFonts w:ascii="Times New Roman" w:hAnsi="Times New Roman" w:cs="Times New Roman"/>
          <w:bCs/>
          <w:sz w:val="28"/>
          <w:szCs w:val="28"/>
        </w:rPr>
        <w:t>контроля осуществляется</w:t>
      </w:r>
      <w:r w:rsidRPr="00263536">
        <w:rPr>
          <w:rFonts w:ascii="Times New Roman" w:hAnsi="Times New Roman" w:cs="Times New Roman"/>
          <w:bCs/>
          <w:sz w:val="28"/>
          <w:szCs w:val="28"/>
        </w:rPr>
        <w:t xml:space="preserve"> путем ведения журнала учета объектов </w:t>
      </w:r>
      <w:r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263536">
        <w:rPr>
          <w:rFonts w:ascii="Times New Roman" w:hAnsi="Times New Roman" w:cs="Times New Roman"/>
          <w:bCs/>
          <w:sz w:val="28"/>
          <w:szCs w:val="28"/>
        </w:rPr>
        <w:t xml:space="preserve">, оформляемого в соответствии с типовой формой, </w:t>
      </w:r>
      <w:r w:rsidRPr="00263536">
        <w:rPr>
          <w:rFonts w:ascii="Times New Roman" w:hAnsi="Times New Roman" w:cs="Times New Roman"/>
          <w:sz w:val="28"/>
          <w:szCs w:val="28"/>
        </w:rPr>
        <w:t xml:space="preserve">утверждаемой </w:t>
      </w:r>
      <w:r w:rsidRPr="0071406E">
        <w:rPr>
          <w:rFonts w:ascii="Times New Roman" w:hAnsi="Times New Roman" w:cs="Times New Roman"/>
          <w:sz w:val="28"/>
          <w:szCs w:val="28"/>
        </w:rPr>
        <w:t>местной администрацией. Местная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актуальность сведений об объектах контроля в журнале учета объектов контроля. 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90B">
        <w:rPr>
          <w:rFonts w:ascii="Times New Roman" w:hAnsi="Times New Roman" w:cs="Times New Roman"/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 w:rsidRPr="0071406E">
        <w:rPr>
          <w:rFonts w:ascii="Times New Roman" w:hAnsi="Times New Roman" w:cs="Times New Roman"/>
          <w:sz w:val="28"/>
          <w:szCs w:val="28"/>
        </w:rPr>
        <w:t>местная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использует информацию, представляемую ей</w:t>
      </w:r>
      <w:r w:rsidRPr="00E3790B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5210D2" w:rsidRPr="00B60CE5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E3790B">
        <w:rPr>
          <w:rFonts w:ascii="Times New Roman" w:hAnsi="Times New Roman" w:cs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3790B">
        <w:rPr>
          <w:rFonts w:ascii="Times New Roman" w:hAnsi="Times New Roman" w:cs="Times New Roman"/>
          <w:sz w:val="28"/>
          <w:szCs w:val="28"/>
        </w:rPr>
        <w:t xml:space="preserve"> если соответствующие сведения, документы содержатся в государственных или муниципальных информационных ресурсах.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К отношениям, связанным с осуществлением </w:t>
      </w:r>
      <w:r w:rsidRPr="007140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>, организацией и проведение</w:t>
      </w:r>
      <w:r>
        <w:rPr>
          <w:rFonts w:ascii="Times New Roman" w:hAnsi="Times New Roman" w:cs="Times New Roman"/>
          <w:sz w:val="28"/>
          <w:szCs w:val="28"/>
        </w:rPr>
        <w:t>м профилактических мероприятий,</w:t>
      </w:r>
      <w:r w:rsidRPr="00D62B81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 применяются положения Федерального </w:t>
      </w:r>
      <w:hyperlink r:id="rId8" w:history="1">
        <w:r w:rsidRPr="007242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от 31.07.2020 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1.10. Система оценки и управления рисками при осуществлении </w:t>
      </w:r>
      <w:r w:rsidRPr="0071406E">
        <w:rPr>
          <w:rFonts w:ascii="Times New Roman" w:hAnsi="Times New Roman" w:cs="Times New Roman"/>
          <w:sz w:val="28"/>
          <w:szCs w:val="28"/>
        </w:rPr>
        <w:t>муниципального жилищного контроля</w:t>
      </w:r>
      <w:r w:rsidRPr="00ED557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C0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иципального контроля </w:t>
      </w:r>
      <w:r w:rsidRPr="00DC02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установлено, что система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 В этом случае плановые контрольные (надзорные) мероприятия и внеплановые контрольные (надзорные) мероприятия проводятся с учетом особенностей, установленных </w:t>
      </w:r>
      <w:hyperlink r:id="rId9" w:anchor="dst100664" w:history="1">
        <w:r w:rsidRPr="002B487F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статьями 61</w:t>
        </w:r>
      </w:hyperlink>
      <w:r w:rsidRPr="002B487F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0" w:anchor="dst100728" w:history="1">
        <w:r w:rsidRPr="002B487F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66</w:t>
        </w:r>
      </w:hyperlink>
      <w:r w:rsidRPr="002B487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B487F">
        <w:rPr>
          <w:rFonts w:ascii="Times New Roman" w:hAnsi="Times New Roman" w:cs="Times New Roman"/>
          <w:sz w:val="28"/>
          <w:szCs w:val="28"/>
        </w:rPr>
        <w:t>Ф</w:t>
      </w:r>
      <w:r w:rsidRPr="00DC0216">
        <w:rPr>
          <w:rFonts w:ascii="Times New Roman" w:hAnsi="Times New Roman" w:cs="Times New Roman"/>
          <w:sz w:val="28"/>
          <w:szCs w:val="28"/>
        </w:rPr>
        <w:t>З № 248-ФЗ)</w:t>
      </w:r>
      <w:r w:rsidRPr="00ED557E">
        <w:rPr>
          <w:rFonts w:ascii="Times New Roman" w:hAnsi="Times New Roman" w:cs="Times New Roman"/>
          <w:i/>
          <w:sz w:val="28"/>
          <w:szCs w:val="28"/>
        </w:rPr>
        <w:t>.</w:t>
      </w:r>
    </w:p>
    <w:p w:rsidR="005210D2" w:rsidRPr="00A53B59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 </w:t>
      </w:r>
      <w:r>
        <w:rPr>
          <w:rFonts w:ascii="Times New Roman" w:hAnsi="Times New Roman"/>
          <w:color w:val="000000"/>
          <w:sz w:val="28"/>
          <w:szCs w:val="28"/>
        </w:rPr>
        <w:t xml:space="preserve">Досудебный порядок подачи жалоб при осуществлении муниципального жилищного контроля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Default="005210D2" w:rsidP="005210D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Карасукского района Новосибирской области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D61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Оценка</w:t>
      </w:r>
      <w:r w:rsidRPr="006D6134">
        <w:rPr>
          <w:rFonts w:ascii="Times New Roman" w:hAnsi="Times New Roman" w:cs="Times New Roman"/>
          <w:sz w:val="28"/>
          <w:szCs w:val="28"/>
        </w:rPr>
        <w:t xml:space="preserve"> результативности и эффективности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статьи 30 Федерального закона от 31.07.2020 № 248-ФЗ «</w:t>
      </w:r>
      <w:r w:rsidRPr="006D613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Ключевые показатели вида контроля и их целевые значения, индикативные показатели для </w:t>
      </w:r>
      <w:r w:rsidRPr="00DC0216">
        <w:rPr>
          <w:rFonts w:ascii="Times New Roman" w:hAnsi="Times New Roman" w:cs="Times New Roman"/>
          <w:sz w:val="28"/>
          <w:szCs w:val="28"/>
        </w:rPr>
        <w:t>муниципального жилищного контроля утверждаются представительным органом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DC0216"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10D2" w:rsidRPr="002C7B1A" w:rsidRDefault="005210D2" w:rsidP="005210D2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Ⅱ. </w:t>
      </w:r>
      <w:r w:rsidRPr="003B45ED">
        <w:rPr>
          <w:rFonts w:ascii="Times New Roman" w:hAnsi="Times New Roman" w:cs="Times New Roman"/>
          <w:b/>
          <w:sz w:val="28"/>
          <w:szCs w:val="28"/>
        </w:rPr>
        <w:t>Профилактика рисков причинения вреда (ущерба) охраняемым законом ценностям при осуществлении муниципального жилищного контроля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Профилактические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4631C4">
        <w:rPr>
          <w:rFonts w:ascii="Times New Roman" w:hAnsi="Times New Roman" w:cs="Times New Roman"/>
          <w:sz w:val="28"/>
          <w:szCs w:val="28"/>
        </w:rPr>
        <w:t>местной администрацией</w:t>
      </w:r>
      <w:r w:rsidRPr="00D62B81">
        <w:rPr>
          <w:rFonts w:ascii="Times New Roman" w:hAnsi="Times New Roman" w:cs="Times New Roman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(надзорных) мероприятий.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D62B81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ежегодной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Программы профилактики рисков причинения вреда (ущерба) охраняемым законом ценностям, </w:t>
      </w:r>
      <w:r>
        <w:rPr>
          <w:rFonts w:ascii="Times New Roman" w:hAnsi="Times New Roman" w:cs="Times New Roman"/>
          <w:sz w:val="28"/>
          <w:szCs w:val="28"/>
        </w:rPr>
        <w:t xml:space="preserve">утверждаемой </w:t>
      </w:r>
      <w:r w:rsidRPr="004631C4">
        <w:rPr>
          <w:rFonts w:ascii="Times New Roman" w:hAnsi="Times New Roman" w:cs="Times New Roman"/>
          <w:sz w:val="28"/>
          <w:szCs w:val="28"/>
        </w:rPr>
        <w:t>распоряжением местной администраци</w:t>
      </w:r>
      <w:r>
        <w:rPr>
          <w:rFonts w:ascii="Times New Roman" w:hAnsi="Times New Roman" w:cs="Times New Roman"/>
          <w:sz w:val="28"/>
          <w:szCs w:val="28"/>
        </w:rPr>
        <w:t>и, в соответствии с законодательством.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85"/>
      <w:bookmarkEnd w:id="3"/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могут проводиться следующие виды профилактических мероприятий:</w:t>
      </w:r>
    </w:p>
    <w:p w:rsidR="005210D2" w:rsidRPr="004631C4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2.3.1. </w:t>
      </w:r>
      <w:r w:rsidRPr="004631C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информирование;</w:t>
      </w:r>
    </w:p>
    <w:p w:rsidR="005210D2" w:rsidRPr="004631C4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dst100500"/>
      <w:bookmarkStart w:id="5" w:name="dst100501"/>
      <w:bookmarkStart w:id="6" w:name="dst100502"/>
      <w:bookmarkStart w:id="7" w:name="dst100503"/>
      <w:bookmarkEnd w:id="4"/>
      <w:bookmarkEnd w:id="5"/>
      <w:bookmarkEnd w:id="6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2.3.2. консультирование.</w:t>
      </w:r>
    </w:p>
    <w:p w:rsidR="005210D2" w:rsidRPr="00A53B59" w:rsidRDefault="005210D2" w:rsidP="005210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504"/>
      <w:bookmarkStart w:id="9" w:name="dst100505"/>
      <w:bookmarkEnd w:id="8"/>
      <w:bookmarkEnd w:id="9"/>
      <w:r>
        <w:rPr>
          <w:rFonts w:ascii="Times New Roman" w:hAnsi="Times New Roman" w:cs="Times New Roman"/>
          <w:sz w:val="28"/>
          <w:szCs w:val="28"/>
        </w:rPr>
        <w:t>2.4</w:t>
      </w:r>
      <w:r w:rsidRPr="00D62B81">
        <w:rPr>
          <w:rFonts w:ascii="Times New Roman" w:hAnsi="Times New Roman" w:cs="Times New Roman"/>
          <w:sz w:val="28"/>
          <w:szCs w:val="28"/>
        </w:rPr>
        <w:t xml:space="preserve">. Информирование осуществляется посредством размещения сведений, предусмотренных </w:t>
      </w:r>
      <w:hyperlink r:id="rId11" w:history="1">
        <w:r w:rsidRPr="004641BA">
          <w:rPr>
            <w:rFonts w:ascii="Times New Roman" w:hAnsi="Times New Roman" w:cs="Times New Roman"/>
            <w:sz w:val="28"/>
            <w:szCs w:val="28"/>
          </w:rPr>
          <w:t>частью 3 статьи 46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62B8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в сети «Интернет»: «Администрация</w:t>
      </w:r>
      <w:r w:rsidRPr="002157DF">
        <w:rPr>
          <w:rFonts w:ascii="Times New Roman" w:hAnsi="Times New Roman" w:cs="Times New Roman"/>
          <w:sz w:val="28"/>
          <w:szCs w:val="28"/>
        </w:rPr>
        <w:t xml:space="preserve">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Карасукского района Новосибирской области»</w:t>
      </w:r>
      <w:r w:rsidRPr="00D62B81">
        <w:rPr>
          <w:rFonts w:ascii="Times New Roman" w:hAnsi="Times New Roman" w:cs="Times New Roman"/>
          <w:sz w:val="28"/>
          <w:szCs w:val="28"/>
        </w:rPr>
        <w:t xml:space="preserve">, в средствах массовой информации, через личные кабинеты контролируемых лиц в государственных информационных системах </w:t>
      </w:r>
      <w:r>
        <w:rPr>
          <w:rFonts w:ascii="Times New Roman" w:hAnsi="Times New Roman" w:cs="Times New Roman"/>
          <w:sz w:val="28"/>
          <w:szCs w:val="28"/>
        </w:rPr>
        <w:t xml:space="preserve">(при их наличии) </w:t>
      </w:r>
      <w:r w:rsidRPr="00D62B81">
        <w:rPr>
          <w:rFonts w:ascii="Times New Roman" w:hAnsi="Times New Roman" w:cs="Times New Roman"/>
          <w:sz w:val="28"/>
          <w:szCs w:val="28"/>
        </w:rPr>
        <w:t>и в иных формах.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Размещенные сведения</w:t>
      </w:r>
      <w:r>
        <w:rPr>
          <w:rFonts w:ascii="Times New Roman" w:hAnsi="Times New Roman" w:cs="Times New Roman"/>
          <w:sz w:val="28"/>
          <w:szCs w:val="28"/>
        </w:rPr>
        <w:t xml:space="preserve"> на указанном официальном сайте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поддерживаются в актуальном состоянии и обновляются в срок не позднее 5 рабочих дней с момента их изменения.</w:t>
      </w:r>
    </w:p>
    <w:p w:rsidR="005210D2" w:rsidRPr="004631C4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Должностные лица, ответственные за размещение информа</w:t>
      </w:r>
      <w:r>
        <w:rPr>
          <w:rFonts w:ascii="Times New Roman" w:hAnsi="Times New Roman" w:cs="Times New Roman"/>
          <w:sz w:val="28"/>
          <w:szCs w:val="28"/>
        </w:rPr>
        <w:t>ции, предусмотренной настоящим П</w:t>
      </w:r>
      <w:r w:rsidRPr="00D62B81">
        <w:rPr>
          <w:rFonts w:ascii="Times New Roman" w:hAnsi="Times New Roman" w:cs="Times New Roman"/>
          <w:sz w:val="28"/>
          <w:szCs w:val="28"/>
        </w:rPr>
        <w:t>оложением, определяются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31C4">
        <w:rPr>
          <w:rFonts w:ascii="Times New Roman" w:hAnsi="Times New Roman" w:cs="Times New Roman"/>
          <w:sz w:val="28"/>
          <w:szCs w:val="28"/>
        </w:rPr>
        <w:t>распоряжением местной администрации.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6"/>
      <w:bookmarkEnd w:id="10"/>
      <w:r>
        <w:rPr>
          <w:rFonts w:ascii="Times New Roman" w:hAnsi="Times New Roman" w:cs="Times New Roman"/>
          <w:sz w:val="28"/>
          <w:szCs w:val="28"/>
        </w:rPr>
        <w:t>2.5. </w:t>
      </w:r>
      <w:r w:rsidRPr="00D62B81">
        <w:rPr>
          <w:rFonts w:ascii="Times New Roman" w:hAnsi="Times New Roman" w:cs="Times New Roman"/>
          <w:sz w:val="28"/>
          <w:szCs w:val="28"/>
        </w:rPr>
        <w:t xml:space="preserve"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 </w:t>
      </w:r>
      <w:r w:rsidRPr="00D62B81">
        <w:rPr>
          <w:rFonts w:ascii="Times New Roman" w:hAnsi="Times New Roman" w:cs="Times New Roman"/>
          <w:sz w:val="28"/>
          <w:szCs w:val="28"/>
        </w:rPr>
        <w:t>должностным лицом</w:t>
      </w:r>
      <w:r>
        <w:rPr>
          <w:rFonts w:ascii="Times New Roman" w:hAnsi="Times New Roman" w:cs="Times New Roman"/>
          <w:sz w:val="28"/>
          <w:szCs w:val="28"/>
        </w:rPr>
        <w:t>, инспектором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</w:r>
    </w:p>
    <w:p w:rsidR="005210D2" w:rsidRDefault="005210D2" w:rsidP="005210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Время консультирования не должно превышать 15 минут.</w:t>
      </w:r>
    </w:p>
    <w:p w:rsidR="005210D2" w:rsidRPr="002B487F" w:rsidRDefault="005210D2" w:rsidP="005210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Личный прием граждан проводится</w:t>
      </w:r>
      <w:r>
        <w:rPr>
          <w:rFonts w:ascii="Times New Roman" w:hAnsi="Times New Roman" w:cs="Times New Roman"/>
          <w:sz w:val="28"/>
          <w:szCs w:val="28"/>
        </w:rPr>
        <w:t xml:space="preserve"> главой (заместителем главы) </w:t>
      </w:r>
      <w:r w:rsidRPr="00A53B59">
        <w:rPr>
          <w:rFonts w:ascii="Times New Roman" w:hAnsi="Times New Roman" w:cs="Times New Roman"/>
          <w:sz w:val="28"/>
          <w:szCs w:val="28"/>
        </w:rPr>
        <w:t>Благод</w:t>
      </w:r>
      <w:r>
        <w:rPr>
          <w:rFonts w:ascii="Times New Roman" w:hAnsi="Times New Roman" w:cs="Times New Roman"/>
          <w:sz w:val="28"/>
          <w:szCs w:val="28"/>
        </w:rPr>
        <w:t>атского сельсовета Карасукского района Новосибирской области</w:t>
      </w:r>
      <w:r w:rsidRPr="00D604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телефону,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5210D2" w:rsidRPr="00A53B59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Информация о месте приема, а также об установленных для приема днях и ча</w:t>
      </w:r>
      <w:r>
        <w:rPr>
          <w:rFonts w:ascii="Times New Roman" w:hAnsi="Times New Roman" w:cs="Times New Roman"/>
          <w:sz w:val="28"/>
          <w:szCs w:val="28"/>
        </w:rPr>
        <w:t xml:space="preserve">сах размещается на официальном сайте Администрации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области».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5210D2" w:rsidRPr="00D6043E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2.5.1. </w:t>
      </w:r>
      <w:r w:rsidRPr="002B487F">
        <w:rPr>
          <w:rFonts w:ascii="Times New Roman" w:hAnsi="Times New Roman" w:cs="Times New Roman"/>
          <w:sz w:val="28"/>
          <w:szCs w:val="28"/>
        </w:rPr>
        <w:t>организация</w:t>
      </w:r>
      <w:r w:rsidRPr="00D6043E">
        <w:rPr>
          <w:rFonts w:ascii="Times New Roman" w:hAnsi="Times New Roman" w:cs="Times New Roman"/>
          <w:sz w:val="28"/>
          <w:szCs w:val="28"/>
        </w:rPr>
        <w:t xml:space="preserve"> и осуществление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D6043E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2.5.2. </w:t>
      </w:r>
      <w:r w:rsidRPr="00D6043E">
        <w:rPr>
          <w:rFonts w:ascii="Times New Roman" w:hAnsi="Times New Roman" w:cs="Times New Roman"/>
          <w:sz w:val="28"/>
          <w:szCs w:val="28"/>
        </w:rPr>
        <w:t>порядок осуществления профилактических, контрольных (надзорных) мероприятий, уст</w:t>
      </w:r>
      <w:r>
        <w:rPr>
          <w:rFonts w:ascii="Times New Roman" w:hAnsi="Times New Roman" w:cs="Times New Roman"/>
          <w:sz w:val="28"/>
          <w:szCs w:val="28"/>
        </w:rPr>
        <w:t>ановленных настоящим положением,</w:t>
      </w:r>
    </w:p>
    <w:p w:rsidR="005210D2" w:rsidRPr="00D6043E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 порядок обжалования действий (бездействий) должностных лиц уполномоченных осуществлять муниципальный жилищный контроль,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Консультирование в письменной форме осуществляется инспектором в следующих случаях:</w:t>
      </w:r>
    </w:p>
    <w:p w:rsidR="005210D2" w:rsidRPr="00986705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2.5.4. </w:t>
      </w:r>
      <w:r w:rsidRPr="00986705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5210D2" w:rsidRPr="00986705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2.5.5. </w:t>
      </w:r>
      <w:r w:rsidRPr="00986705">
        <w:rPr>
          <w:rFonts w:ascii="Times New Roman" w:hAnsi="Times New Roman" w:cs="Times New Roman"/>
          <w:sz w:val="28"/>
          <w:szCs w:val="28"/>
        </w:rPr>
        <w:t>за время консультирования предоставить ответ на поставленные вопросы невозможно;</w:t>
      </w:r>
    </w:p>
    <w:p w:rsidR="005210D2" w:rsidRPr="00986705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2.5.6. </w:t>
      </w:r>
      <w:r w:rsidRPr="00986705">
        <w:rPr>
          <w:rFonts w:ascii="Times New Roman" w:hAnsi="Times New Roman" w:cs="Times New Roman"/>
          <w:sz w:val="28"/>
          <w:szCs w:val="28"/>
        </w:rPr>
        <w:t>ответ на поставленные вопросы требует дополнительного запроса сведений от органов власти или иных лиц.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Если поставленные во время консультирования вопросы не относятся к сфере </w:t>
      </w:r>
      <w:r>
        <w:rPr>
          <w:rFonts w:ascii="Times New Roman" w:hAnsi="Times New Roman" w:cs="Times New Roman"/>
          <w:sz w:val="28"/>
          <w:szCs w:val="28"/>
        </w:rPr>
        <w:t>вида муниципального контроля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даются необходимые разъяснения по обращению в соответствующие органы власти или к соответствующим должностным лицам.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6705">
        <w:rPr>
          <w:rFonts w:ascii="Times New Roman" w:hAnsi="Times New Roman" w:cs="Times New Roman"/>
          <w:sz w:val="28"/>
          <w:szCs w:val="28"/>
        </w:rPr>
        <w:t>Местная администрация</w:t>
      </w:r>
      <w:r w:rsidRPr="00342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2B81">
        <w:rPr>
          <w:rFonts w:ascii="Times New Roman" w:hAnsi="Times New Roman" w:cs="Times New Roman"/>
          <w:sz w:val="28"/>
          <w:szCs w:val="28"/>
        </w:rPr>
        <w:t>осуществляют учет консультирований, который проводится посредством внесения соответствующей записи в журнал консультирования</w:t>
      </w:r>
      <w:r>
        <w:rPr>
          <w:rFonts w:ascii="Times New Roman" w:hAnsi="Times New Roman" w:cs="Times New Roman"/>
          <w:sz w:val="28"/>
          <w:szCs w:val="28"/>
        </w:rPr>
        <w:t xml:space="preserve">, форма которого утверждается </w:t>
      </w:r>
      <w:r w:rsidRPr="00986705">
        <w:rPr>
          <w:rFonts w:ascii="Times New Roman" w:hAnsi="Times New Roman" w:cs="Times New Roman"/>
          <w:sz w:val="28"/>
          <w:szCs w:val="28"/>
        </w:rPr>
        <w:t>местной администрацией.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>При проведении консультирования во время контрольных (надзорных) мероприятий запись о проведе</w:t>
      </w:r>
      <w:r>
        <w:rPr>
          <w:rFonts w:ascii="Times New Roman" w:hAnsi="Times New Roman" w:cs="Times New Roman"/>
          <w:sz w:val="28"/>
          <w:szCs w:val="28"/>
        </w:rPr>
        <w:t>нной консультации отражается в а</w:t>
      </w:r>
      <w:r w:rsidRPr="00D62B81">
        <w:rPr>
          <w:rFonts w:ascii="Times New Roman" w:hAnsi="Times New Roman" w:cs="Times New Roman"/>
          <w:sz w:val="28"/>
          <w:szCs w:val="28"/>
        </w:rPr>
        <w:t xml:space="preserve">кте </w:t>
      </w:r>
      <w:r>
        <w:rPr>
          <w:rFonts w:ascii="Times New Roman" w:hAnsi="Times New Roman" w:cs="Times New Roman"/>
          <w:sz w:val="28"/>
          <w:szCs w:val="28"/>
        </w:rPr>
        <w:t>контрольного (надзорного) мероприятия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представителей, консультирование по таким обращениям осуществляется посредством размещения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53B59">
        <w:rPr>
          <w:rFonts w:ascii="Times New Roman" w:hAnsi="Times New Roman" w:cs="Times New Roman"/>
          <w:sz w:val="28"/>
          <w:szCs w:val="28"/>
        </w:rPr>
        <w:t>Благод</w:t>
      </w:r>
      <w:r>
        <w:rPr>
          <w:rFonts w:ascii="Times New Roman" w:hAnsi="Times New Roman" w:cs="Times New Roman"/>
          <w:sz w:val="28"/>
          <w:szCs w:val="28"/>
        </w:rPr>
        <w:t>атского сельсовета  Карасукского района Новосибирской области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письменного разъяснения, подписанного уполномоченным должностным лицом, без указания в таком разъяснении сведений, отнесенных к категории ограниченного доступа.</w:t>
      </w:r>
    </w:p>
    <w:p w:rsidR="005210D2" w:rsidRDefault="005210D2" w:rsidP="005210D2">
      <w:pPr>
        <w:rPr>
          <w:rFonts w:ascii="Times New Roman" w:hAnsi="Times New Roman" w:cs="Times New Roman"/>
          <w:sz w:val="28"/>
          <w:szCs w:val="28"/>
        </w:rPr>
      </w:pPr>
    </w:p>
    <w:p w:rsidR="005210D2" w:rsidRPr="00E71965" w:rsidRDefault="005210D2" w:rsidP="00521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Ⅲ. </w:t>
      </w:r>
      <w:r w:rsidRPr="00E71965">
        <w:rPr>
          <w:rFonts w:ascii="Times New Roman" w:hAnsi="Times New Roman" w:cs="Times New Roman"/>
          <w:b/>
          <w:sz w:val="28"/>
          <w:szCs w:val="28"/>
        </w:rPr>
        <w:t>Порядок организации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жилищного</w:t>
      </w:r>
      <w:r w:rsidRPr="00E71965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</w:p>
    <w:p w:rsidR="005210D2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осуществления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вида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263536">
        <w:rPr>
          <w:rFonts w:ascii="Times New Roman" w:hAnsi="Times New Roman" w:cs="Times New Roman"/>
          <w:sz w:val="28"/>
          <w:szCs w:val="28"/>
        </w:rPr>
        <w:t xml:space="preserve"> при взаимодействии с контролируемым лицом</w:t>
      </w:r>
      <w:r w:rsidRPr="00263536">
        <w:rPr>
          <w:rFonts w:ascii="Times New Roman" w:hAnsi="Times New Roman" w:cs="Times New Roman"/>
          <w:bCs/>
          <w:iCs/>
          <w:sz w:val="28"/>
          <w:szCs w:val="28"/>
        </w:rPr>
        <w:t xml:space="preserve"> проводятся следующие контрольные (надзорные) мероприятия:</w:t>
      </w:r>
    </w:p>
    <w:p w:rsidR="005210D2" w:rsidRPr="00B95788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инспекционный визит;</w:t>
      </w:r>
    </w:p>
    <w:p w:rsidR="005210D2" w:rsidRPr="00B95788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документарная проверка;</w:t>
      </w:r>
    </w:p>
    <w:p w:rsidR="005210D2" w:rsidRPr="00B95788" w:rsidRDefault="005210D2" w:rsidP="005210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578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5210D2" w:rsidRPr="00900CE1" w:rsidRDefault="005210D2" w:rsidP="005210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Контрольные (надзорные) мероприятия, за исключением контрольных (надзорных) мероприятий без взаимодействия, могут проводиться на внеплановой основе. </w:t>
      </w:r>
    </w:p>
    <w:p w:rsidR="005210D2" w:rsidRPr="002E34A2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34A2">
        <w:rPr>
          <w:rFonts w:ascii="Times New Roman" w:hAnsi="Times New Roman" w:cs="Times New Roman"/>
          <w:sz w:val="28"/>
          <w:szCs w:val="28"/>
        </w:rPr>
        <w:t xml:space="preserve">Плановые контрольные (надзорные) мероприятия при осуществлении </w:t>
      </w:r>
      <w:r w:rsidRPr="00385A85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2E34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E34A2">
        <w:rPr>
          <w:rFonts w:ascii="Times New Roman" w:hAnsi="Times New Roman" w:cs="Times New Roman"/>
          <w:sz w:val="28"/>
          <w:szCs w:val="28"/>
        </w:rPr>
        <w:t>не проводятся.</w:t>
      </w:r>
    </w:p>
    <w:p w:rsidR="005210D2" w:rsidRPr="00385A85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Положением о виде муниципального контроля может быть установлено, что система оценки и управления рисками при осуществлении соответствующего вида муниципального контроля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 В этом случае плановые контрольные (надзорные) мероприятия и внеплановые контрольные (надзорные) мероприятия проводятся с учетом особенностей, установленных </w:t>
      </w:r>
      <w:hyperlink r:id="rId12" w:anchor="dst100664" w:history="1">
        <w:r w:rsidRPr="008061A5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статьями 61</w:t>
        </w:r>
      </w:hyperlink>
      <w:r w:rsidRPr="008061A5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3" w:anchor="dst100728" w:history="1">
        <w:r w:rsidRPr="008061A5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66</w:t>
        </w:r>
      </w:hyperlink>
      <w:r w:rsidRPr="0038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ФЗ № 248-ФЗ.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D62B81">
        <w:rPr>
          <w:rFonts w:ascii="Times New Roman" w:hAnsi="Times New Roman" w:cs="Times New Roman"/>
          <w:sz w:val="28"/>
          <w:szCs w:val="28"/>
        </w:rPr>
        <w:t xml:space="preserve">Внеплановые контрольные (надзорные) мероприятия проводятся при наличии оснований, предусмотренных </w:t>
      </w:r>
      <w:hyperlink r:id="rId14" w:history="1">
        <w:r w:rsidRPr="007F305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7F305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7F3054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F305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7F3054">
          <w:rPr>
            <w:rFonts w:ascii="Times New Roman" w:hAnsi="Times New Roman" w:cs="Times New Roman"/>
            <w:sz w:val="28"/>
            <w:szCs w:val="28"/>
          </w:rPr>
          <w:t>5 части 1 статьи 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 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210D2" w:rsidRPr="00DD2814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Конкретный в</w:t>
      </w:r>
      <w:r w:rsidRPr="00DD2814">
        <w:rPr>
          <w:rFonts w:ascii="Times New Roman" w:hAnsi="Times New Roman" w:cs="Times New Roman"/>
          <w:sz w:val="28"/>
          <w:szCs w:val="28"/>
        </w:rPr>
        <w:t>ид и содержание внепланового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(перечень контрольных (надзорных) действий)</w:t>
      </w:r>
      <w:r w:rsidRPr="00DD2814">
        <w:rPr>
          <w:rFonts w:ascii="Times New Roman" w:hAnsi="Times New Roman" w:cs="Times New Roman"/>
          <w:sz w:val="28"/>
          <w:szCs w:val="28"/>
        </w:rPr>
        <w:t xml:space="preserve"> устанавливается в </w:t>
      </w:r>
      <w:r w:rsidRPr="00C676F6">
        <w:rPr>
          <w:rFonts w:ascii="Times New Roman" w:hAnsi="Times New Roman" w:cs="Times New Roman"/>
          <w:sz w:val="28"/>
          <w:szCs w:val="28"/>
        </w:rPr>
        <w:t>решении о проведении внепланового контрольного (надзорного)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Pr="00DD28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0D2" w:rsidRPr="00385A85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A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Виды и содержание внеплановых контрольных (надзорных) мероприятий определяются положением о виде контроля в зависимости от основания проведения контрольного (надзорного) мероприятия.</w:t>
      </w:r>
    </w:p>
    <w:p w:rsidR="005210D2" w:rsidRDefault="005210D2" w:rsidP="005210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10D2" w:rsidRPr="002C7B1A" w:rsidRDefault="005210D2" w:rsidP="005210D2">
      <w:pPr>
        <w:pStyle w:val="a9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Ⅳ. </w:t>
      </w:r>
      <w:r w:rsidRPr="003B45ED">
        <w:rPr>
          <w:rFonts w:ascii="Times New Roman" w:hAnsi="Times New Roman" w:cs="Times New Roman"/>
          <w:b/>
          <w:sz w:val="28"/>
          <w:szCs w:val="28"/>
        </w:rPr>
        <w:t>Контрольные (надзорные) мероприятия</w:t>
      </w:r>
    </w:p>
    <w:p w:rsidR="005210D2" w:rsidRPr="00263536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4.1. </w:t>
      </w:r>
      <w:r w:rsidRPr="00263536">
        <w:rPr>
          <w:rFonts w:ascii="Times New Roman" w:hAnsi="Times New Roman" w:cs="Times New Roman"/>
          <w:bCs/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надзора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 3)</w:t>
      </w:r>
      <w:r w:rsidRPr="002635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536">
        <w:rPr>
          <w:rFonts w:ascii="Times New Roman" w:hAnsi="Times New Roman" w:cs="Times New Roman"/>
          <w:bCs/>
          <w:sz w:val="28"/>
          <w:szCs w:val="28"/>
        </w:rPr>
        <w:t>В ходе инспекционного визита могут совершаться следующие контрольные (надзорные) действия: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1) осмотр;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dst100704"/>
      <w:bookmarkEnd w:id="11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2) досмотр;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dst100705"/>
      <w:bookmarkEnd w:id="12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3) опрос;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dst100706"/>
      <w:bookmarkEnd w:id="13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4) получение письменных объяснений;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dst100707"/>
      <w:bookmarkEnd w:id="14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5) истребование документов;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dst100708"/>
      <w:bookmarkEnd w:id="15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6) отбор проб (образцов);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dst100709"/>
      <w:bookmarkEnd w:id="16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7) инструментальное обследование;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dst100710"/>
      <w:bookmarkEnd w:id="17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8) испытание;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dst100711"/>
      <w:bookmarkEnd w:id="18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9) экспертиза;</w:t>
      </w:r>
    </w:p>
    <w:p w:rsidR="005210D2" w:rsidRPr="003569B9" w:rsidRDefault="005210D2" w:rsidP="005210D2">
      <w:pPr>
        <w:shd w:val="clear" w:color="auto" w:fill="FFFFFF"/>
        <w:spacing w:after="0" w:line="242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dst100712"/>
      <w:bookmarkEnd w:id="19"/>
      <w:r w:rsidRPr="003569B9">
        <w:rPr>
          <w:rFonts w:ascii="Times New Roman" w:eastAsia="Times New Roman" w:hAnsi="Times New Roman" w:cs="Times New Roman"/>
          <w:color w:val="000000"/>
          <w:sz w:val="28"/>
          <w:szCs w:val="28"/>
        </w:rPr>
        <w:t>10) эксперимент.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3536">
        <w:rPr>
          <w:rFonts w:ascii="Times New Roman" w:hAnsi="Times New Roman" w:cs="Times New Roman"/>
          <w:bCs/>
          <w:sz w:val="28"/>
          <w:szCs w:val="28"/>
        </w:rPr>
        <w:t>Инспекционный визит проводится без предварительного уведомления контролируемого лица.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210D2" w:rsidRPr="000F63AC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</w:t>
      </w:r>
      <w:r w:rsidRPr="00263536">
        <w:rPr>
          <w:rFonts w:ascii="Times New Roman" w:hAnsi="Times New Roman" w:cs="Times New Roman"/>
          <w:sz w:val="28"/>
          <w:szCs w:val="28"/>
        </w:rPr>
        <w:t>. В ходе документарной проверки рассматриваются документы контролируемых лиц, имеющиеся в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9B9">
        <w:rPr>
          <w:rFonts w:ascii="Times New Roman" w:hAnsi="Times New Roman" w:cs="Times New Roman"/>
          <w:bCs/>
          <w:sz w:val="28"/>
          <w:szCs w:val="28"/>
        </w:rPr>
        <w:t>местной администрации</w:t>
      </w:r>
      <w:r w:rsidRPr="00263536">
        <w:rPr>
          <w:rFonts w:ascii="Times New Roman" w:hAnsi="Times New Roman" w:cs="Times New Roman"/>
          <w:sz w:val="28"/>
          <w:szCs w:val="28"/>
        </w:rPr>
        <w:t xml:space="preserve">, результаты предыдущих контрольных (надзорных) мероприятий, материалы рассмотрения дел об административных правонарушениях и иные документы </w:t>
      </w:r>
      <w:r>
        <w:rPr>
          <w:rFonts w:ascii="Times New Roman" w:hAnsi="Times New Roman" w:cs="Times New Roman"/>
          <w:sz w:val="28"/>
          <w:szCs w:val="28"/>
        </w:rPr>
        <w:t>о результатах осуществления в отношении этого контролируемого лица муниципального контроля (приложение № 4)</w:t>
      </w:r>
      <w:r w:rsidRPr="00263536"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t>В ходе документарной проверки могут совершаться следующие контрольные (надзорные) действия: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смотр,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2) д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осмотр,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3) о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прос,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олучение письменных объяснений,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5)  </w:t>
      </w:r>
      <w:r w:rsidRPr="003569B9">
        <w:rPr>
          <w:rFonts w:ascii="Times New Roman" w:hAnsi="Times New Roman" w:cs="Times New Roman"/>
          <w:sz w:val="28"/>
          <w:szCs w:val="28"/>
        </w:rPr>
        <w:t>истребование документов,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>6) отбор проб (образцов),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69B9">
        <w:rPr>
          <w:rFonts w:ascii="Times New Roman" w:hAnsi="Times New Roman" w:cs="Times New Roman"/>
          <w:sz w:val="28"/>
          <w:szCs w:val="28"/>
        </w:rPr>
        <w:t>нструментальное обследование,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>8) испытание,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569B9">
        <w:rPr>
          <w:rFonts w:ascii="Times New Roman" w:hAnsi="Times New Roman" w:cs="Times New Roman"/>
          <w:sz w:val="28"/>
          <w:szCs w:val="28"/>
        </w:rPr>
        <w:t>кспертиза,</w:t>
      </w:r>
    </w:p>
    <w:p w:rsidR="005210D2" w:rsidRDefault="005210D2" w:rsidP="005210D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10) э</w:t>
      </w:r>
      <w:r w:rsidRPr="003569B9">
        <w:rPr>
          <w:rFonts w:ascii="Times New Roman" w:hAnsi="Times New Roman" w:cs="Times New Roman"/>
          <w:sz w:val="28"/>
          <w:szCs w:val="28"/>
        </w:rPr>
        <w:t xml:space="preserve">ксперимент. </w:t>
      </w:r>
    </w:p>
    <w:p w:rsidR="005210D2" w:rsidRPr="00BF442E" w:rsidRDefault="005210D2" w:rsidP="005210D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263536">
        <w:rPr>
          <w:rFonts w:ascii="Times New Roman" w:hAnsi="Times New Roman" w:cs="Times New Roman"/>
          <w:sz w:val="28"/>
          <w:szCs w:val="28"/>
        </w:rPr>
        <w:t xml:space="preserve">Срок проведения документарной проверки не может превышать десять рабочих дней. В указанный срок не включается период с момента направления </w:t>
      </w:r>
      <w:r w:rsidRPr="005B0C2A">
        <w:rPr>
          <w:rFonts w:ascii="Times New Roman" w:hAnsi="Times New Roman" w:cs="Times New Roman"/>
          <w:bCs/>
          <w:sz w:val="28"/>
          <w:szCs w:val="28"/>
        </w:rPr>
        <w:t>местной администрацией</w:t>
      </w:r>
      <w:r w:rsidRPr="00263536">
        <w:rPr>
          <w:rFonts w:ascii="Times New Roman" w:hAnsi="Times New Roman" w:cs="Times New Roman"/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Pr="005B0C2A">
        <w:rPr>
          <w:rFonts w:ascii="Times New Roman" w:hAnsi="Times New Roman" w:cs="Times New Roman"/>
          <w:bCs/>
          <w:sz w:val="28"/>
          <w:szCs w:val="28"/>
        </w:rPr>
        <w:t>местную администрацию</w:t>
      </w:r>
      <w:r w:rsidRPr="00263536">
        <w:rPr>
          <w:rFonts w:ascii="Times New Roman" w:hAnsi="Times New Roman" w:cs="Times New Roman"/>
          <w:sz w:val="28"/>
          <w:szCs w:val="28"/>
        </w:rPr>
        <w:t xml:space="preserve">, а также период с момента направления контролируемому лицу информации </w:t>
      </w:r>
      <w:r w:rsidRPr="005B0C2A">
        <w:rPr>
          <w:rFonts w:ascii="Times New Roman" w:hAnsi="Times New Roman" w:cs="Times New Roman"/>
          <w:bCs/>
          <w:sz w:val="28"/>
          <w:szCs w:val="28"/>
        </w:rPr>
        <w:t>местной администрации</w:t>
      </w:r>
      <w:r w:rsidRPr="00263536">
        <w:rPr>
          <w:rFonts w:ascii="Times New Roman" w:hAnsi="Times New Roman" w:cs="Times New Roman"/>
          <w:sz w:val="28"/>
          <w:szCs w:val="28"/>
        </w:rPr>
        <w:t>,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C2A">
        <w:rPr>
          <w:rFonts w:ascii="Times New Roman" w:hAnsi="Times New Roman" w:cs="Times New Roman"/>
          <w:bCs/>
          <w:sz w:val="28"/>
          <w:szCs w:val="28"/>
        </w:rPr>
        <w:t>местной администрации</w:t>
      </w:r>
      <w:r w:rsidRPr="00263536">
        <w:rPr>
          <w:rFonts w:ascii="Times New Roman" w:hAnsi="Times New Roman" w:cs="Times New Roman"/>
          <w:sz w:val="28"/>
          <w:szCs w:val="28"/>
        </w:rPr>
        <w:t xml:space="preserve">, документах и (или) полученным при осуществлении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263536">
        <w:rPr>
          <w:rFonts w:ascii="Times New Roman" w:hAnsi="Times New Roman" w:cs="Times New Roman"/>
          <w:sz w:val="28"/>
          <w:szCs w:val="28"/>
        </w:rPr>
        <w:t xml:space="preserve">, и требования представить необходимые пояснения в письменной форме до момента представления указанных пояснений в </w:t>
      </w:r>
      <w:r w:rsidRPr="005B0C2A">
        <w:rPr>
          <w:rFonts w:ascii="Times New Roman" w:hAnsi="Times New Roman" w:cs="Times New Roman"/>
          <w:bCs/>
          <w:sz w:val="28"/>
          <w:szCs w:val="28"/>
        </w:rPr>
        <w:t>местную администрацию</w:t>
      </w:r>
      <w:r w:rsidRPr="00263536"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26353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Выездная проверка проводится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 (приложение № 5).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3536">
        <w:rPr>
          <w:rFonts w:ascii="Times New Roman" w:hAnsi="Times New Roman" w:cs="Times New Roman"/>
          <w:sz w:val="28"/>
          <w:szCs w:val="28"/>
        </w:rPr>
        <w:lastRenderedPageBreak/>
        <w:t>В ходе выездной проверки могут совершаться следующие контрольные (надзорные) действия: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смотр,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2) д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осмотр,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3) о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прос,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>олучение письменных объяснений,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color w:val="000000"/>
          <w:sz w:val="28"/>
          <w:szCs w:val="28"/>
        </w:rPr>
        <w:t xml:space="preserve">5)  </w:t>
      </w:r>
      <w:r w:rsidRPr="003569B9">
        <w:rPr>
          <w:rFonts w:ascii="Times New Roman" w:hAnsi="Times New Roman" w:cs="Times New Roman"/>
          <w:sz w:val="28"/>
          <w:szCs w:val="28"/>
        </w:rPr>
        <w:t>истребование документов,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>6) отбор проб (образцов),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 xml:space="preserve">7)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69B9">
        <w:rPr>
          <w:rFonts w:ascii="Times New Roman" w:hAnsi="Times New Roman" w:cs="Times New Roman"/>
          <w:sz w:val="28"/>
          <w:szCs w:val="28"/>
        </w:rPr>
        <w:t>нструментальное обследование,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>8) испытание,</w:t>
      </w:r>
    </w:p>
    <w:p w:rsidR="005210D2" w:rsidRPr="003569B9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569B9">
        <w:rPr>
          <w:rFonts w:ascii="Times New Roman" w:hAnsi="Times New Roman" w:cs="Times New Roman"/>
          <w:sz w:val="28"/>
          <w:szCs w:val="28"/>
        </w:rPr>
        <w:t xml:space="preserve">9)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3569B9">
        <w:rPr>
          <w:rFonts w:ascii="Times New Roman" w:hAnsi="Times New Roman" w:cs="Times New Roman"/>
          <w:sz w:val="28"/>
          <w:szCs w:val="28"/>
        </w:rPr>
        <w:t>кспертиза,</w:t>
      </w:r>
    </w:p>
    <w:p w:rsidR="005210D2" w:rsidRDefault="005210D2" w:rsidP="005210D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10) э</w:t>
      </w:r>
      <w:r w:rsidRPr="003569B9">
        <w:rPr>
          <w:rFonts w:ascii="Times New Roman" w:hAnsi="Times New Roman" w:cs="Times New Roman"/>
          <w:sz w:val="28"/>
          <w:szCs w:val="28"/>
        </w:rPr>
        <w:t xml:space="preserve">ксперимент. </w:t>
      </w:r>
    </w:p>
    <w:p w:rsidR="005210D2" w:rsidRPr="00B7032E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8"/>
          <w:szCs w:val="28"/>
        </w:rPr>
      </w:pPr>
      <w:r w:rsidRPr="005B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 </w:t>
      </w:r>
      <w:hyperlink r:id="rId18" w:anchor="dst100639" w:history="1">
        <w:r w:rsidRPr="005B0C2A">
          <w:rPr>
            <w:rStyle w:val="aa"/>
            <w:rFonts w:ascii="Times New Roman" w:hAnsi="Times New Roman" w:cs="Times New Roman"/>
            <w:color w:val="666699"/>
            <w:sz w:val="28"/>
            <w:szCs w:val="28"/>
            <w:shd w:val="clear" w:color="auto" w:fill="FFFFFF"/>
          </w:rPr>
          <w:t>пункт 6 части 1 статьи 57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5B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№ 248-ФЗ</w:t>
      </w:r>
      <w:r w:rsidRPr="005B0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которая для микропредприятия не может продолжаться более сорока часов.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инспектором путем анализа данных об объектах контроля, имеющихся у </w:t>
      </w:r>
      <w:r w:rsidRPr="00685156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Pr="00D62B81">
        <w:rPr>
          <w:rFonts w:ascii="Times New Roman" w:hAnsi="Times New Roman" w:cs="Times New Roman"/>
          <w:sz w:val="28"/>
          <w:szCs w:val="28"/>
        </w:rPr>
        <w:t>, в том числе данных, которые поступают в ходе межведомственно</w:t>
      </w:r>
      <w:bookmarkStart w:id="20" w:name="_GoBack"/>
      <w:bookmarkEnd w:id="20"/>
      <w:r w:rsidRPr="00D62B81">
        <w:rPr>
          <w:rFonts w:ascii="Times New Roman" w:hAnsi="Times New Roman" w:cs="Times New Roman"/>
          <w:sz w:val="28"/>
          <w:szCs w:val="28"/>
        </w:rPr>
        <w:t>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на основании заданий </w:t>
      </w:r>
      <w:r w:rsidRPr="00685156">
        <w:rPr>
          <w:rFonts w:ascii="Times New Roman" w:hAnsi="Times New Roman" w:cs="Times New Roman"/>
          <w:sz w:val="28"/>
          <w:szCs w:val="28"/>
        </w:rPr>
        <w:t>должностного лица местной администрации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, включая задания, содержащиеся в планах работы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(надзорного) органа </w:t>
      </w:r>
      <w:r w:rsidRPr="00D62B81">
        <w:rPr>
          <w:rFonts w:ascii="Times New Roman" w:hAnsi="Times New Roman" w:cs="Times New Roman"/>
          <w:sz w:val="28"/>
          <w:szCs w:val="28"/>
        </w:rPr>
        <w:t>в течение установленного в нем срока.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задания должностного лица об осуществлении наблюдения</w:t>
      </w:r>
      <w:r w:rsidRPr="00D62B81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Pr="00685156">
        <w:rPr>
          <w:rFonts w:ascii="Times New Roman" w:hAnsi="Times New Roman" w:cs="Times New Roman"/>
          <w:sz w:val="28"/>
          <w:szCs w:val="28"/>
        </w:rPr>
        <w:t>местной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0D2" w:rsidRPr="00D62B81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lastRenderedPageBreak/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B81">
        <w:rPr>
          <w:rFonts w:ascii="Times New Roman" w:hAnsi="Times New Roman" w:cs="Times New Roman"/>
          <w:sz w:val="28"/>
          <w:szCs w:val="28"/>
        </w:rPr>
        <w:t xml:space="preserve">Выявленные в ходе наблюдения за соблюдением обязательных требований (мониторинга безопасности) инспектором сведения о причинении вреда (ущерба) или об угрозе причинения вреда (ущерба) охраняемым законом ценностям направляются </w:t>
      </w:r>
      <w:r w:rsidRPr="00685156">
        <w:rPr>
          <w:rFonts w:ascii="Times New Roman" w:hAnsi="Times New Roman" w:cs="Times New Roman"/>
          <w:sz w:val="28"/>
          <w:szCs w:val="28"/>
        </w:rPr>
        <w:t>должностному лицу местной администрации</w:t>
      </w:r>
      <w:r w:rsidRPr="00D62B81">
        <w:rPr>
          <w:rFonts w:ascii="Times New Roman" w:hAnsi="Times New Roman" w:cs="Times New Roman"/>
          <w:sz w:val="28"/>
          <w:szCs w:val="28"/>
        </w:rPr>
        <w:t xml:space="preserve"> для принятия решений в соответствии с положениями Федерального </w:t>
      </w:r>
      <w:hyperlink r:id="rId19" w:history="1">
        <w:r w:rsidRPr="00924F9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>от 31.07.2020 № 248-ФЗ «</w:t>
      </w:r>
      <w:r w:rsidRPr="00D62B81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</w:t>
      </w:r>
      <w:r w:rsidRPr="00D62B81"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Контрольные (надзорные) мероприятия, за исключением контрольных (надзорных) мероприятий без взаимодействия, проводятся путем совершения инспектором и лицами, привлекаемыми к проведению контрольного (надзорного) мероприятия, контрольных (надзорных) действий в порядке, установленном Федеральным законом «О государственном контроле (надзоре) и муниципальном контроле в Российской Федерации».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EA5EA6">
        <w:rPr>
          <w:rFonts w:ascii="Times New Roman" w:hAnsi="Times New Roman" w:cs="Times New Roman"/>
          <w:sz w:val="28"/>
          <w:szCs w:val="28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статьи 31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31.07.2020 № 248-ФЗ </w:t>
      </w:r>
      <w:r w:rsidRPr="00EA5EA6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в Российской Федерации», представить в </w:t>
      </w:r>
      <w:r w:rsidRPr="00685156">
        <w:rPr>
          <w:rFonts w:ascii="Times New Roman" w:hAnsi="Times New Roman" w:cs="Times New Roman"/>
          <w:sz w:val="28"/>
          <w:szCs w:val="28"/>
        </w:rPr>
        <w:t>местную администрацию</w:t>
      </w:r>
      <w:r w:rsidRPr="007B01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A5EA6">
        <w:rPr>
          <w:rFonts w:ascii="Times New Roman" w:hAnsi="Times New Roman" w:cs="Times New Roman"/>
          <w:sz w:val="28"/>
          <w:szCs w:val="28"/>
        </w:rPr>
        <w:t>информацию о невозможности присутствия при проведении контрольного (надзорного) мероприятия являются: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12F">
        <w:rPr>
          <w:rFonts w:ascii="Times New Roman" w:hAnsi="Times New Roman" w:cs="Times New Roman"/>
          <w:sz w:val="28"/>
          <w:szCs w:val="28"/>
        </w:rPr>
        <w:t>1) нахождение на стационарном лечении в медицинском учреждении;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12F">
        <w:rPr>
          <w:rFonts w:ascii="Times New Roman" w:hAnsi="Times New Roman" w:cs="Times New Roman"/>
          <w:sz w:val="28"/>
          <w:szCs w:val="28"/>
        </w:rPr>
        <w:t>2) нахождение за пределами Российской Федерации;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612F">
        <w:rPr>
          <w:rFonts w:ascii="Times New Roman" w:hAnsi="Times New Roman" w:cs="Times New Roman"/>
          <w:sz w:val="28"/>
          <w:szCs w:val="28"/>
        </w:rPr>
        <w:t>3) административный арест;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612F">
        <w:rPr>
          <w:rFonts w:ascii="Times New Roman" w:hAnsi="Times New Roman" w:cs="Times New Roman"/>
          <w:sz w:val="28"/>
          <w:szCs w:val="28"/>
        </w:rPr>
        <w:t>4)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  <w:r w:rsidRPr="007B01D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Информация лица должна содержать: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а)  описание обстоятельств непреодолимой силы и их продолжительность;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0A09">
        <w:rPr>
          <w:rFonts w:ascii="Times New Roman" w:hAnsi="Times New Roman" w:cs="Times New Roman"/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5EA6">
        <w:rPr>
          <w:rFonts w:ascii="Times New Roman" w:hAnsi="Times New Roman" w:cs="Times New Roman"/>
          <w:sz w:val="28"/>
          <w:szCs w:val="28"/>
        </w:rPr>
        <w:lastRenderedPageBreak/>
        <w:t>При предоставлении указанной информации проведение контрольного (надзорного) мероприятия переносится местной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Pr="00A36E79">
        <w:rPr>
          <w:rFonts w:ascii="Times New Roman" w:hAnsi="Times New Roman" w:cs="Times New Roman"/>
          <w:sz w:val="28"/>
          <w:szCs w:val="28"/>
        </w:rPr>
        <w:t>.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1) сведений, отнесенных законодательством Российской Федерации к государственной тайне;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E79">
        <w:rPr>
          <w:rFonts w:ascii="Times New Roman" w:hAnsi="Times New Roman" w:cs="Times New Roman"/>
          <w:sz w:val="28"/>
          <w:szCs w:val="28"/>
        </w:rPr>
        <w:t>2) объектов,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6E79">
        <w:rPr>
          <w:rFonts w:ascii="Times New Roman" w:hAnsi="Times New Roman" w:cs="Times New Roman"/>
          <w:sz w:val="28"/>
          <w:szCs w:val="28"/>
        </w:rPr>
        <w:t xml:space="preserve"> которые законодательством Российской Федерации отнесены к режимным и особо важным объектам.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Результаты контрольного (надзорного) мероприятия оформляются в порядке, установленном Федеральным законом от 31.07.2020 № 248-ФЗ «О государственном контроле (надзоре) и муниципальном контроле в Российской Федерации».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4.9. </w:t>
      </w:r>
      <w:r w:rsidRPr="005C3B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выявления при проведении контрольного (надзорного) мероприятия нарушений обязательных требований местная администрация после оформления акта контрольного (надзорного) мероприятия выдает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 по форме, </w:t>
      </w:r>
      <w:r w:rsidRPr="000D3871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0D38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Типовые </w:t>
      </w:r>
      <w:hyperlink r:id="rId20" w:anchor="dst100006" w:history="1">
        <w:r w:rsidRPr="00D12AA8">
          <w:rPr>
            <w:rStyle w:val="aa"/>
            <w:rFonts w:ascii="Times New Roman" w:hAnsi="Times New Roman" w:cs="Times New Roman"/>
            <w:sz w:val="28"/>
            <w:szCs w:val="28"/>
            <w:shd w:val="clear" w:color="auto" w:fill="FFFFFF"/>
          </w:rPr>
          <w:t>формы</w:t>
        </w:r>
      </w:hyperlink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документов, используемых контрольным (надзорным) органом,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контроля.</w:t>
      </w:r>
      <w:r w:rsidRPr="005C3BD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5210D2" w:rsidRPr="00D12AA8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Положением о виде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</w:t>
      </w:r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контроля могут быть предусмотрены случаи, при которых </w:t>
      </w:r>
      <w:r w:rsidRPr="00E265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меры по привлечению виновных лиц к установленной законом ответственности</w:t>
      </w:r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принимаются (в части административных правонарушений), если выданное предписание об </w:t>
      </w:r>
      <w:r w:rsidRPr="00D1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устранении нарушений обязательных требований исполнено контролируемым лицом надлежащим образом.</w:t>
      </w:r>
    </w:p>
    <w:p w:rsidR="005210D2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4.10. </w:t>
      </w:r>
      <w:r w:rsidRPr="00FB053C">
        <w:rPr>
          <w:rFonts w:ascii="Times New Roman" w:hAnsi="Times New Roman" w:cs="Times New Roman"/>
          <w:iCs/>
          <w:sz w:val="28"/>
          <w:szCs w:val="28"/>
        </w:rPr>
        <w:t xml:space="preserve">В случае поступления в </w:t>
      </w:r>
      <w:r w:rsidRPr="00E265E8">
        <w:rPr>
          <w:rFonts w:ascii="Times New Roman" w:hAnsi="Times New Roman" w:cs="Times New Roman"/>
          <w:iCs/>
          <w:sz w:val="28"/>
          <w:szCs w:val="28"/>
        </w:rPr>
        <w:t>местную администрацию</w:t>
      </w:r>
      <w:r w:rsidRPr="00FB053C">
        <w:rPr>
          <w:rFonts w:ascii="Times New Roman" w:hAnsi="Times New Roman" w:cs="Times New Roman"/>
          <w:iCs/>
          <w:sz w:val="28"/>
          <w:szCs w:val="28"/>
        </w:rPr>
        <w:t xml:space="preserve"> возражений, указанных в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21" w:history="1">
        <w:r w:rsidRPr="00FB053C">
          <w:rPr>
            <w:rFonts w:ascii="Times New Roman" w:hAnsi="Times New Roman" w:cs="Times New Roman"/>
            <w:iCs/>
            <w:color w:val="000000" w:themeColor="text1"/>
            <w:sz w:val="28"/>
            <w:szCs w:val="28"/>
          </w:rPr>
          <w:t>части 1</w:t>
        </w:r>
      </w:hyperlink>
      <w:r w:rsidRPr="00FB053C">
        <w:rPr>
          <w:rFonts w:ascii="Times New Roman" w:hAnsi="Times New Roman" w:cs="Times New Roman"/>
          <w:iCs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iCs/>
          <w:sz w:val="28"/>
          <w:szCs w:val="28"/>
        </w:rPr>
        <w:t xml:space="preserve"> 89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31.07.2020 № 248-ФЗ </w:t>
      </w:r>
      <w:r>
        <w:rPr>
          <w:rFonts w:ascii="Times New Roman" w:hAnsi="Times New Roman" w:cs="Times New Roman"/>
          <w:iCs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Pr="00FB053C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E265E8">
        <w:rPr>
          <w:rFonts w:ascii="Times New Roman" w:hAnsi="Times New Roman" w:cs="Times New Roman"/>
          <w:iCs/>
          <w:sz w:val="28"/>
          <w:szCs w:val="28"/>
        </w:rPr>
        <w:t>местная администрация</w:t>
      </w:r>
      <w:r w:rsidRPr="00FB053C">
        <w:rPr>
          <w:rFonts w:ascii="Times New Roman" w:hAnsi="Times New Roman" w:cs="Times New Roman"/>
          <w:iCs/>
          <w:sz w:val="28"/>
          <w:szCs w:val="28"/>
        </w:rPr>
        <w:t xml:space="preserve">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5210D2" w:rsidRPr="00FB053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Проведение консультаций по вопросу рассмотрения поступивших возражений осуществляются в ходе непосредственного визита контролируемого лица (его полномочного представителя) в местную администрацию либо путем использования видео-конференц-связи.</w:t>
      </w:r>
    </w:p>
    <w:p w:rsidR="005210D2" w:rsidRPr="000F63AC" w:rsidRDefault="005210D2" w:rsidP="005210D2">
      <w:pPr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B053C">
        <w:rPr>
          <w:rFonts w:ascii="Times New Roman" w:hAnsi="Times New Roman" w:cs="Times New Roman"/>
          <w:sz w:val="28"/>
          <w:szCs w:val="28"/>
        </w:rPr>
        <w:t>Дополнительные документы, которые контролируемое лицо укажет в качестве дополнительных документов в ходе консультаций в форме видео-конференц-связи, должны быть представлены контролируемым лицом не позднее 5 рабочих дней с момента проведения видео-конференц-связи.</w:t>
      </w:r>
    </w:p>
    <w:p w:rsidR="005210D2" w:rsidRPr="0094112F" w:rsidRDefault="005210D2" w:rsidP="005210D2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0D2" w:rsidRPr="002C7B1A" w:rsidRDefault="005210D2" w:rsidP="005210D2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Ⅴ. </w:t>
      </w:r>
      <w:r w:rsidRPr="003B45E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5210D2" w:rsidRDefault="005210D2" w:rsidP="005210D2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Настоящее положение вступает в силу с 1 января 2022 года </w:t>
      </w:r>
    </w:p>
    <w:p w:rsidR="005210D2" w:rsidRPr="00DE572D" w:rsidRDefault="005210D2" w:rsidP="005210D2">
      <w:pPr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До 31 декабря 2023 года подготовка </w:t>
      </w:r>
      <w:r w:rsidRPr="00E265E8">
        <w:rPr>
          <w:rFonts w:ascii="Times New Roman" w:hAnsi="Times New Roman" w:cs="Times New Roman"/>
          <w:sz w:val="28"/>
          <w:szCs w:val="28"/>
        </w:rPr>
        <w:t>местной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в ходе осуществления вида муниципального контроля документов, информирование контролируемых лиц о совершаемых должностными лицами </w:t>
      </w:r>
      <w:r w:rsidRPr="00E265E8">
        <w:rPr>
          <w:rFonts w:ascii="Times New Roman" w:hAnsi="Times New Roman" w:cs="Times New Roman"/>
          <w:sz w:val="28"/>
          <w:szCs w:val="28"/>
        </w:rPr>
        <w:t>местной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5210D2" w:rsidRPr="00DE572D" w:rsidRDefault="005210D2" w:rsidP="005210D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</w:p>
    <w:p w:rsidR="005210D2" w:rsidRPr="002157DF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территории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Pr="006C249B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</w:p>
    <w:p w:rsidR="005210D2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757">
        <w:rPr>
          <w:rFonts w:ascii="Times New Roman" w:hAnsi="Times New Roman" w:cs="Times New Roman"/>
          <w:b/>
          <w:sz w:val="28"/>
          <w:szCs w:val="28"/>
        </w:rPr>
        <w:t>Кл</w:t>
      </w:r>
      <w:r>
        <w:rPr>
          <w:rFonts w:ascii="Times New Roman" w:hAnsi="Times New Roman" w:cs="Times New Roman"/>
          <w:b/>
          <w:sz w:val="28"/>
          <w:szCs w:val="28"/>
        </w:rPr>
        <w:t xml:space="preserve">ючевые показатели </w:t>
      </w:r>
      <w:r w:rsidRPr="003A6757">
        <w:rPr>
          <w:rFonts w:ascii="Times New Roman" w:hAnsi="Times New Roman" w:cs="Times New Roman"/>
          <w:b/>
          <w:sz w:val="28"/>
          <w:szCs w:val="28"/>
        </w:rPr>
        <w:t>и их целевые зн</w:t>
      </w:r>
      <w:r>
        <w:rPr>
          <w:rFonts w:ascii="Times New Roman" w:hAnsi="Times New Roman" w:cs="Times New Roman"/>
          <w:b/>
          <w:sz w:val="28"/>
          <w:szCs w:val="28"/>
        </w:rPr>
        <w:t xml:space="preserve">ачения </w:t>
      </w:r>
    </w:p>
    <w:p w:rsidR="005210D2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757">
        <w:rPr>
          <w:rFonts w:ascii="Times New Roman" w:hAnsi="Times New Roman" w:cs="Times New Roman"/>
          <w:b/>
          <w:sz w:val="28"/>
          <w:szCs w:val="28"/>
        </w:rPr>
        <w:t>для муниципального жилищного контроля</w:t>
      </w:r>
    </w:p>
    <w:p w:rsidR="005210D2" w:rsidRPr="003A6757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4"/>
        <w:gridCol w:w="2126"/>
      </w:tblGrid>
      <w:tr w:rsidR="005210D2" w:rsidRPr="007F3E3D" w:rsidTr="00532121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Ключевые показатели</w:t>
            </w:r>
          </w:p>
          <w:p w:rsidR="005210D2" w:rsidRPr="007F3E3D" w:rsidRDefault="005210D2" w:rsidP="00532121">
            <w:pPr>
              <w:pStyle w:val="Standard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Целевые значения</w:t>
            </w:r>
          </w:p>
          <w:p w:rsidR="005210D2" w:rsidRPr="007F3E3D" w:rsidRDefault="005210D2" w:rsidP="0053212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(%)</w:t>
            </w:r>
          </w:p>
        </w:tc>
      </w:tr>
      <w:tr w:rsidR="005210D2" w:rsidRPr="00775E8C" w:rsidTr="00532121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75E8C" w:rsidRDefault="005210D2" w:rsidP="00532121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70-80</w:t>
            </w:r>
          </w:p>
        </w:tc>
      </w:tr>
      <w:tr w:rsidR="005210D2" w:rsidRPr="007F3E3D" w:rsidTr="00532121">
        <w:tc>
          <w:tcPr>
            <w:tcW w:w="77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0</w:t>
            </w:r>
          </w:p>
        </w:tc>
      </w:tr>
      <w:tr w:rsidR="005210D2" w:rsidRPr="007F3E3D" w:rsidTr="00532121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7F3E3D" w:rsidRDefault="005210D2" w:rsidP="00532121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7F3E3D">
              <w:rPr>
                <w:sz w:val="28"/>
                <w:szCs w:val="28"/>
                <w:lang w:val="ru-RU"/>
              </w:rPr>
              <w:t>0</w:t>
            </w:r>
          </w:p>
        </w:tc>
      </w:tr>
    </w:tbl>
    <w:p w:rsidR="005210D2" w:rsidRPr="00612167" w:rsidRDefault="005210D2" w:rsidP="005210D2">
      <w:pPr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A4A">
        <w:rPr>
          <w:rFonts w:ascii="Times New Roman" w:hAnsi="Times New Roman" w:cs="Times New Roman"/>
          <w:b/>
          <w:sz w:val="28"/>
          <w:szCs w:val="28"/>
        </w:rPr>
        <w:t>Индикативные показатели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их целевые значения</w:t>
      </w:r>
    </w:p>
    <w:p w:rsidR="005210D2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муниципального жилищного контроля</w:t>
      </w:r>
    </w:p>
    <w:p w:rsidR="005210D2" w:rsidRPr="00B01A4A" w:rsidRDefault="005210D2" w:rsidP="005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10D2" w:rsidRPr="00B23C2D" w:rsidRDefault="005210D2" w:rsidP="005210D2">
      <w:pPr>
        <w:contextualSpacing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Индикат</w:t>
      </w:r>
      <w:r>
        <w:rPr>
          <w:rFonts w:ascii="Times New Roman" w:hAnsi="Times New Roman" w:cs="Times New Roman"/>
          <w:sz w:val="28"/>
          <w:szCs w:val="28"/>
        </w:rPr>
        <w:t xml:space="preserve">ивные показатели для муниципального жилищного контроля на </w:t>
      </w:r>
      <w:r w:rsidRPr="005805F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A53B59">
        <w:rPr>
          <w:rFonts w:ascii="Times New Roman" w:hAnsi="Times New Roman" w:cs="Times New Roman"/>
          <w:sz w:val="28"/>
          <w:szCs w:val="28"/>
        </w:rPr>
        <w:t>Благод</w:t>
      </w:r>
      <w:r>
        <w:rPr>
          <w:rFonts w:ascii="Times New Roman" w:hAnsi="Times New Roman" w:cs="Times New Roman"/>
          <w:sz w:val="28"/>
          <w:szCs w:val="28"/>
        </w:rPr>
        <w:t>атского сельсовета Карасукского района Новосибирской области</w:t>
      </w:r>
      <w:r w:rsidRPr="005805F8">
        <w:rPr>
          <w:rFonts w:ascii="Times New Roman" w:hAnsi="Times New Roman" w:cs="Times New Roman"/>
          <w:sz w:val="28"/>
          <w:szCs w:val="28"/>
        </w:rPr>
        <w:t>: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1) количество обращений граждан и организаций о нарушении обязательных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требований, поступивших в контрольный орган;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2) количество проведенных контрольным органом внеплановых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3) количество принятых органами прокуратуры решений о согласовании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5F8">
        <w:rPr>
          <w:rFonts w:ascii="Times New Roman" w:hAnsi="Times New Roman" w:cs="Times New Roman"/>
          <w:sz w:val="28"/>
          <w:szCs w:val="28"/>
        </w:rPr>
        <w:t>контрольным органом внепланового контрольного мероприятия;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4) количество выявленных контрольным органом нарушений обязательных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требований;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5) количество устраненных нарушений обязательных требований;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6) количество поступивших возражений в отношении акта контрольного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5210D2" w:rsidRPr="005805F8" w:rsidRDefault="005210D2" w:rsidP="005210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7) количество выданных контрольным органом предписаний об устранении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5F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рушений обязательных требований.</w:t>
      </w:r>
    </w:p>
    <w:p w:rsidR="005210D2" w:rsidRDefault="005210D2" w:rsidP="005210D2">
      <w:pPr>
        <w:tabs>
          <w:tab w:val="left" w:pos="56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tabs>
          <w:tab w:val="left" w:pos="561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</w:p>
    <w:p w:rsidR="005210D2" w:rsidRPr="002157DF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Pr="006C249B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</w:p>
    <w:p w:rsidR="005210D2" w:rsidRDefault="005210D2" w:rsidP="005210D2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210D2" w:rsidRPr="00E35767" w:rsidRDefault="005210D2" w:rsidP="005210D2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157DF">
        <w:rPr>
          <w:rFonts w:ascii="Times New Roman" w:hAnsi="Times New Roman" w:cs="Times New Roman"/>
          <w:b/>
          <w:color w:val="000000"/>
          <w:sz w:val="28"/>
          <w:szCs w:val="28"/>
        </w:rPr>
        <w:t>Индикаторы риска нарушения обязательных требований, используемые для определения необходимости проведения внеплановых проверок при осуществлении муниципального жилищного контроля</w:t>
      </w:r>
    </w:p>
    <w:p w:rsidR="005210D2" w:rsidRPr="00983A3D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1) количество обращений граждан и организаций о нарушении обязательных требований, поступивших в орган муниципального контроля;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2) количество проведенных органом муниципального контроля внеплановых контрольных мероприятий;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3) количество принятых органами прокуратуры решений о согласовании проведения органом муниципального контроля внепланового контрольного мероприятия;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4) количество выявленных органом муниципального контроля нарушений обязательных требований;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5) количество устраненных нарушений обязательных требований;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6) количество поступивших возражений в отношении акта контрольного мероприятия;</w:t>
      </w:r>
    </w:p>
    <w:p w:rsidR="005210D2" w:rsidRPr="007F3E3D" w:rsidRDefault="005210D2" w:rsidP="005210D2">
      <w:pPr>
        <w:pStyle w:val="Standard"/>
        <w:ind w:firstLine="737"/>
        <w:jc w:val="both"/>
        <w:rPr>
          <w:lang w:val="ru-RU"/>
        </w:rPr>
      </w:pPr>
      <w:r w:rsidRPr="007F3E3D">
        <w:rPr>
          <w:sz w:val="28"/>
          <w:szCs w:val="28"/>
          <w:lang w:val="ru-RU"/>
        </w:rPr>
        <w:t>7) количество выданных органом муниципального контроля предписаний об устранении нарушений обязательных требований</w:t>
      </w:r>
      <w:r>
        <w:rPr>
          <w:sz w:val="28"/>
          <w:szCs w:val="28"/>
          <w:lang w:val="ru-RU"/>
        </w:rPr>
        <w:t>.</w:t>
      </w:r>
    </w:p>
    <w:p w:rsidR="005210D2" w:rsidRPr="007F3E3D" w:rsidRDefault="005210D2" w:rsidP="005210D2">
      <w:pPr>
        <w:spacing w:after="0" w:line="240" w:lineRule="auto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</w:p>
    <w:p w:rsidR="005210D2" w:rsidRPr="00010677" w:rsidRDefault="005210D2" w:rsidP="00521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106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отнесения объектов муниципального жилищного контроля </w:t>
      </w:r>
    </w:p>
    <w:p w:rsidR="005210D2" w:rsidRPr="00010677" w:rsidRDefault="005210D2" w:rsidP="00521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06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 категориям риска в рамках осуществления муниципального жилищного контроля к категориям риска причинения вреда (ущерба) охраняемым законом ценностям</w:t>
      </w: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0D2" w:rsidRDefault="005210D2" w:rsidP="00521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4"/>
        <w:gridCol w:w="3261"/>
      </w:tblGrid>
      <w:tr w:rsidR="005210D2" w:rsidTr="00532121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отнесения объектов </w:t>
            </w:r>
          </w:p>
          <w:p w:rsidR="005210D2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жилищного контроля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риска</w:t>
            </w:r>
          </w:p>
        </w:tc>
      </w:tr>
      <w:tr w:rsidR="005210D2" w:rsidTr="00532121">
        <w:trPr>
          <w:trHeight w:val="12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5210D2" w:rsidTr="00532121">
        <w:trPr>
          <w:trHeight w:val="1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E71965" w:rsidRDefault="005210D2" w:rsidP="005321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контролируемых лиц</w:t>
            </w:r>
            <w:r w:rsidRPr="00004C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соблюд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ению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обязательны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требовани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установленных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статьёй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 Жилищного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кодекса Российской Федерации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17E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низкий риск</w:t>
            </w:r>
          </w:p>
        </w:tc>
      </w:tr>
      <w:tr w:rsidR="005210D2" w:rsidTr="00532121">
        <w:trPr>
          <w:trHeight w:val="12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17EE0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II. Критерии вероятности несоблюдения обязательных требований</w:t>
            </w:r>
          </w:p>
        </w:tc>
      </w:tr>
      <w:tr w:rsidR="005210D2" w:rsidTr="00532121">
        <w:trPr>
          <w:trHeight w:val="1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004CE5" w:rsidRDefault="005210D2" w:rsidP="005321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2. 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контролируемых лиц при наличии обращения (жалобы, заявления), признанного обоснованным по результатам рассмотрения в администрации, от физических и юридических лиц, в том числе индивидуальных предпринимателей, государственных органов  и органов местного самоуправления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года, предшествующего дате принятия решения об отнесении объекта муниципального жилищного контроля к определенной категории риска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17EE0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риск</w:t>
            </w:r>
          </w:p>
        </w:tc>
      </w:tr>
      <w:tr w:rsidR="005210D2" w:rsidTr="00532121">
        <w:trPr>
          <w:trHeight w:val="1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004CE5" w:rsidRDefault="005210D2" w:rsidP="005321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Pr="003F5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действия (бездействие),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F5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контролируемых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в течение последних 3 лет выявленного нарушения обязательных требований в жилищной сфере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17EE0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риск</w:t>
            </w:r>
          </w:p>
        </w:tc>
      </w:tr>
      <w:tr w:rsidR="005210D2" w:rsidTr="00532121">
        <w:trPr>
          <w:trHeight w:val="1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004CE5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4. 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3212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действия (бездействие),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контролируемых лиц при одновременном наличии критериев вероятности несоблюдения обязательных требований, указанных в </w:t>
            </w:r>
            <w:hyperlink w:anchor="Par16" w:history="1">
              <w:r w:rsidRPr="00004CE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пунктах 2</w:t>
              </w:r>
            </w:hyperlink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hyperlink w:anchor="Par18" w:history="1">
              <w:r w:rsidRPr="00004CE5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3</w:t>
              </w:r>
            </w:hyperlink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настоящего Приложения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004CE5" w:rsidRDefault="005210D2" w:rsidP="00532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4C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высокий риск</w:t>
            </w:r>
          </w:p>
        </w:tc>
      </w:tr>
    </w:tbl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rPr>
          <w:rFonts w:ascii="PT Astra Serif" w:eastAsia="Times New Roman" w:hAnsi="PT Astra Serif" w:cs="Times New Roman"/>
          <w:sz w:val="24"/>
          <w:szCs w:val="24"/>
          <w:u w:val="single"/>
        </w:rPr>
      </w:pPr>
      <w:bookmarkStart w:id="21" w:name="Par16"/>
      <w:bookmarkStart w:id="22" w:name="Par18"/>
      <w:bookmarkEnd w:id="21"/>
      <w:bookmarkEnd w:id="22"/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210D2" w:rsidRPr="0070463F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70463F">
        <w:rPr>
          <w:rFonts w:ascii="PT Astra Serif" w:eastAsia="Times New Roman" w:hAnsi="PT Astra Serif" w:cs="Times New Roman"/>
          <w:sz w:val="28"/>
          <w:szCs w:val="28"/>
        </w:rPr>
        <w:t>Приложение № 3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>по осуществ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лению </w:t>
      </w:r>
    </w:p>
    <w:p w:rsidR="005210D2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</w:t>
      </w:r>
      <w:r w:rsidRPr="006C249B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</w:t>
      </w:r>
    </w:p>
    <w:p w:rsidR="005210D2" w:rsidRPr="002157DF" w:rsidRDefault="005210D2" w:rsidP="005210D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Pr="00A53B59">
        <w:rPr>
          <w:rFonts w:ascii="Times New Roman" w:hAnsi="Times New Roman" w:cs="Times New Roman"/>
          <w:sz w:val="28"/>
          <w:szCs w:val="28"/>
        </w:rPr>
        <w:t xml:space="preserve">Благодатского сельсовета                                        </w:t>
      </w:r>
    </w:p>
    <w:p w:rsidR="005210D2" w:rsidRPr="006C249B" w:rsidRDefault="005210D2" w:rsidP="005210D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</w:p>
    <w:p w:rsidR="005210D2" w:rsidRPr="00983A3D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PT Astra Serif" w:eastAsia="Times New Roman" w:hAnsi="PT Astra Serif" w:cs="Times New Roman"/>
          <w:sz w:val="24"/>
          <w:szCs w:val="24"/>
          <w:u w:val="single"/>
        </w:rPr>
      </w:pPr>
    </w:p>
    <w:p w:rsidR="005210D2" w:rsidRPr="00C231EF" w:rsidRDefault="005210D2" w:rsidP="005210D2">
      <w:pPr>
        <w:spacing w:after="180"/>
        <w:jc w:val="center"/>
        <w:rPr>
          <w:rFonts w:ascii="Times New Roman" w:hAnsi="Times New Roman" w:cs="Times New Roman"/>
          <w:sz w:val="28"/>
          <w:szCs w:val="28"/>
        </w:rPr>
      </w:pPr>
      <w:r w:rsidRPr="00C231EF">
        <w:rPr>
          <w:rFonts w:ascii="Times New Roman" w:hAnsi="Times New Roman" w:cs="Times New Roman"/>
          <w:sz w:val="28"/>
          <w:szCs w:val="28"/>
        </w:rPr>
        <w:t>(Типовая форма решения</w:t>
      </w:r>
      <w:r w:rsidRPr="00C231EF">
        <w:rPr>
          <w:rFonts w:ascii="Times New Roman" w:hAnsi="Times New Roman" w:cs="Times New Roman"/>
          <w:sz w:val="28"/>
          <w:szCs w:val="28"/>
        </w:rPr>
        <w:br/>
        <w:t>о проведении инспекционного визита)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C231EF" w:rsidTr="00532121">
        <w:tc>
          <w:tcPr>
            <w:tcW w:w="9979" w:type="dxa"/>
            <w:vAlign w:val="bottom"/>
          </w:tcPr>
          <w:p w:rsidR="005210D2" w:rsidRPr="00C231EF" w:rsidRDefault="005210D2" w:rsidP="00532121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  <w:b/>
              </w:rPr>
              <w:t>Отметка о размещении (дата и учетный номер) сведений об инспекционном визите</w:t>
            </w:r>
            <w:r w:rsidRPr="00C231EF">
              <w:rPr>
                <w:rFonts w:ascii="Times New Roman" w:hAnsi="Times New Roman" w:cs="Times New Roman"/>
                <w:b/>
              </w:rPr>
              <w:br/>
              <w:t>в едином реестре контрольных (надзорных) мероприятий, QR-код</w:t>
            </w:r>
            <w:r w:rsidRPr="00C231EF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C231EF">
              <w:rPr>
                <w:rStyle w:val="af0"/>
                <w:rFonts w:ascii="Times New Roman" w:hAnsi="Times New Roman"/>
                <w:b/>
              </w:rPr>
              <w:endnoteReference w:customMarkFollows="1" w:id="2"/>
              <w:t>*</w:t>
            </w:r>
          </w:p>
        </w:tc>
      </w:tr>
    </w:tbl>
    <w:p w:rsidR="005210D2" w:rsidRPr="00C231EF" w:rsidRDefault="005210D2" w:rsidP="005210D2">
      <w:pPr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C231EF" w:rsidTr="00532121">
        <w:tc>
          <w:tcPr>
            <w:tcW w:w="9979" w:type="dxa"/>
            <w:vAlign w:val="bottom"/>
          </w:tcPr>
          <w:p w:rsidR="005210D2" w:rsidRPr="00C231EF" w:rsidRDefault="005210D2" w:rsidP="00532121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C231EF">
              <w:rPr>
                <w:rFonts w:ascii="Times New Roman" w:hAnsi="Times New Roman" w:cs="Times New Roman"/>
                <w:b/>
              </w:rPr>
              <w:t>Отметка о согласовании или несогласовании (дата и реквизиты) проведения инспекционного визита с органами прокуратуры (при необходимости)</w:t>
            </w:r>
            <w:r w:rsidRPr="00C231EF">
              <w:rPr>
                <w:rFonts w:ascii="Times New Roman" w:hAnsi="Times New Roman" w:cs="Times New Roman"/>
                <w:b/>
                <w:lang w:val="en-US"/>
              </w:rPr>
              <w:t> </w:t>
            </w:r>
            <w:r w:rsidRPr="00C231EF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:rsidR="005210D2" w:rsidRPr="00C231EF" w:rsidRDefault="005210D2" w:rsidP="005210D2">
      <w:pPr>
        <w:spacing w:before="180"/>
        <w:jc w:val="center"/>
        <w:rPr>
          <w:rFonts w:ascii="Times New Roman" w:hAnsi="Times New Roman" w:cs="Times New Roman"/>
        </w:rPr>
      </w:pPr>
    </w:p>
    <w:p w:rsidR="005210D2" w:rsidRPr="00C231EF" w:rsidRDefault="005210D2" w:rsidP="005210D2">
      <w:pPr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(указывается наименование контрольного (надзорного) органа и при необходимости его территориального</w:t>
      </w:r>
      <w:r w:rsidRPr="00C231EF">
        <w:rPr>
          <w:rFonts w:ascii="Times New Roman" w:hAnsi="Times New Roman" w:cs="Times New Roman"/>
          <w:sz w:val="20"/>
          <w:szCs w:val="20"/>
        </w:rPr>
        <w:br/>
        <w:t>органа)</w:t>
      </w:r>
    </w:p>
    <w:p w:rsidR="005210D2" w:rsidRPr="00C231EF" w:rsidRDefault="005210D2" w:rsidP="005210D2">
      <w:pPr>
        <w:jc w:val="center"/>
        <w:rPr>
          <w:rFonts w:ascii="Times New Roman" w:hAnsi="Times New Roman" w:cs="Times New Roman"/>
        </w:rPr>
      </w:pPr>
    </w:p>
    <w:p w:rsidR="005210D2" w:rsidRPr="00C231EF" w:rsidRDefault="005210D2" w:rsidP="005210D2">
      <w:pPr>
        <w:spacing w:after="24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(место принятия решения)</w:t>
      </w:r>
    </w:p>
    <w:p w:rsidR="005210D2" w:rsidRPr="00C231EF" w:rsidRDefault="005210D2" w:rsidP="005210D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31EF">
        <w:rPr>
          <w:rFonts w:ascii="Times New Roman" w:hAnsi="Times New Roman" w:cs="Times New Roman"/>
          <w:b/>
          <w:sz w:val="26"/>
          <w:szCs w:val="26"/>
        </w:rPr>
        <w:t>Решение о проведении инспекционного визита</w:t>
      </w:r>
    </w:p>
    <w:p w:rsidR="005210D2" w:rsidRPr="00C231EF" w:rsidRDefault="005210D2" w:rsidP="005210D2">
      <w:pPr>
        <w:spacing w:after="480"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(планового/внепланового)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5210D2" w:rsidRPr="00C231EF" w:rsidTr="00532121">
        <w:trPr>
          <w:jc w:val="center"/>
        </w:trPr>
        <w:tc>
          <w:tcPr>
            <w:tcW w:w="510" w:type="dxa"/>
            <w:vAlign w:val="bottom"/>
          </w:tcPr>
          <w:p w:rsidR="005210D2" w:rsidRPr="00C231EF" w:rsidRDefault="005210D2" w:rsidP="00532121">
            <w:pPr>
              <w:jc w:val="right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</w:tcPr>
          <w:p w:rsidR="005210D2" w:rsidRPr="00C231EF" w:rsidRDefault="005210D2" w:rsidP="00532121">
            <w:pPr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64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C231EF">
              <w:rPr>
                <w:rFonts w:ascii="Times New Roman" w:hAnsi="Times New Roman" w:cs="Times New Roman"/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:rsidR="005210D2" w:rsidRPr="00C231EF" w:rsidRDefault="005210D2" w:rsidP="005210D2">
      <w:pPr>
        <w:spacing w:before="30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1. Решение принято  </w:t>
      </w:r>
    </w:p>
    <w:p w:rsidR="005210D2" w:rsidRPr="00C231EF" w:rsidRDefault="005210D2" w:rsidP="005210D2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инспекционного визита)</w:t>
      </w:r>
    </w:p>
    <w:p w:rsidR="005210D2" w:rsidRPr="00C231EF" w:rsidRDefault="005210D2" w:rsidP="005210D2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2. </w:t>
      </w:r>
      <w:r w:rsidRPr="00C231EF">
        <w:rPr>
          <w:rFonts w:ascii="Times New Roman" w:hAnsi="Times New Roman" w:cs="Times New Roman"/>
          <w:u w:val="single"/>
        </w:rPr>
        <w:t>Решение принято на основании</w:t>
      </w:r>
      <w:r w:rsidRPr="00C231EF">
        <w:rPr>
          <w:rFonts w:ascii="Times New Roman" w:hAnsi="Times New Roman" w:cs="Times New Roman"/>
        </w:rPr>
        <w:t xml:space="preserve">  </w:t>
      </w:r>
    </w:p>
    <w:p w:rsidR="005210D2" w:rsidRPr="00C231EF" w:rsidRDefault="005210D2" w:rsidP="005210D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(указывается пункт части 1 или часть 3 статьи 57 Федерального закона «О государственном контроле (надзоре) и муниципальном контроле в Российской Федерации»)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в связи с  </w:t>
      </w:r>
    </w:p>
    <w:p w:rsidR="005210D2" w:rsidRPr="00C231EF" w:rsidRDefault="005210D2" w:rsidP="005210D2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(указываются: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1) для пункта 1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lastRenderedPageBreak/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(при изложении источников сведений персональные данные граждан, направивших обращения (заявления)</w:t>
      </w:r>
      <w:r w:rsidRPr="00C231EF">
        <w:rPr>
          <w:rFonts w:ascii="Times New Roman" w:hAnsi="Times New Roman" w:cs="Times New Roman"/>
          <w:sz w:val="16"/>
          <w:szCs w:val="16"/>
        </w:rPr>
        <w:br/>
        <w:t>в контрольный (надзорный) орган, не приводятся);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2) для пункта 2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ссылка на утвержденный ежегодный план проведения плановых контрольных (надзорных) мероприятий, содержащиеся в нем сведения об инспекционном визите;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3) для пункта 3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4) для пункта 4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ссылка на требование прокурора о проведении инспекционного визита в рамках надзора за исполнением законов, соблюдением прав и свобод человека и гражданина по поступившим в органы прокуратуры материалам</w:t>
      </w:r>
      <w:r w:rsidRPr="00C231EF">
        <w:rPr>
          <w:rFonts w:ascii="Times New Roman" w:hAnsi="Times New Roman" w:cs="Times New Roman"/>
          <w:sz w:val="16"/>
          <w:szCs w:val="16"/>
        </w:rPr>
        <w:br/>
        <w:t>и обращениям;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5)</w:t>
      </w:r>
      <w:r w:rsidRPr="00C231EF">
        <w:rPr>
          <w:rFonts w:ascii="Times New Roman" w:hAnsi="Times New Roman" w:cs="Times New Roman"/>
          <w:sz w:val="16"/>
          <w:szCs w:val="16"/>
          <w:lang w:val="en-US"/>
        </w:rPr>
        <w:t> </w:t>
      </w:r>
      <w:r w:rsidRPr="00C231EF">
        <w:rPr>
          <w:rFonts w:ascii="Times New Roman" w:hAnsi="Times New Roman" w:cs="Times New Roman"/>
          <w:sz w:val="16"/>
          <w:szCs w:val="16"/>
        </w:rPr>
        <w:t>для пункта 5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6) для пункта 6 части 1 статьи 57 Федерального закона «О государственном контроле (надзоре)</w:t>
      </w:r>
      <w:r w:rsidRPr="00C231EF">
        <w:rPr>
          <w:rFonts w:ascii="Times New Roman" w:hAnsi="Times New Roman" w:cs="Times New Roman"/>
          <w:sz w:val="16"/>
          <w:szCs w:val="16"/>
        </w:rPr>
        <w:br/>
        <w:t>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ссылка на утвержденную программу проверок и указанное в ней событие, наступление которого влечет проведение инспекционного визита;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7) для части 3 статьи 57 Федерального закона «О государственном контроле (надзоре) и муниципальном контроле в Российской Федерации»:</w:t>
      </w:r>
    </w:p>
    <w:p w:rsidR="005210D2" w:rsidRPr="00C231EF" w:rsidRDefault="005210D2" w:rsidP="00521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</w:t>
      </w:r>
      <w:r w:rsidRPr="00C231EF">
        <w:rPr>
          <w:rFonts w:ascii="Times New Roman" w:hAnsi="Times New Roman" w:cs="Times New Roman"/>
          <w:sz w:val="16"/>
          <w:szCs w:val="16"/>
        </w:rPr>
        <w:br/>
        <w:t>в рамках разрешительных режимов, предусматривающих бессрочный характер действия соответствующих разрешений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3. Инспекционный визит проводится в рамках  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(наименование вида государственного контроля (надзора), вида муниципального контроля в соответствии</w:t>
      </w:r>
      <w:r w:rsidRPr="00F16285">
        <w:rPr>
          <w:rFonts w:ascii="Times New Roman" w:hAnsi="Times New Roman" w:cs="Times New Roman"/>
          <w:sz w:val="16"/>
          <w:szCs w:val="16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4. На проведение инспекционного визита уполномочены: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1) …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5. К проведению инспекционного визита привлекается (привлекаются):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специалисты: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1) …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(указываются фамилии, имена, отчества (при наличии), должности специалистов)</w:t>
      </w:r>
    </w:p>
    <w:p w:rsidR="005210D2" w:rsidRPr="00C231EF" w:rsidRDefault="005210D2" w:rsidP="005210D2">
      <w:pPr>
        <w:spacing w:before="120"/>
        <w:ind w:firstLine="540"/>
        <w:jc w:val="both"/>
        <w:rPr>
          <w:rFonts w:ascii="Times New Roman" w:hAnsi="Times New Roman" w:cs="Times New Roman"/>
        </w:rPr>
      </w:pPr>
    </w:p>
    <w:p w:rsidR="005210D2" w:rsidRPr="00C231EF" w:rsidRDefault="005210D2" w:rsidP="005210D2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lastRenderedPageBreak/>
        <w:t xml:space="preserve">6. Инспекционный визит проводится в отношении:  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(указывается объект контроля в соответствии с положением о виде контроля: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2) результаты деятельности граждан и организаций, в том числе продукция (товары), работы и услуги,</w:t>
      </w:r>
      <w:r w:rsidRPr="00F16285">
        <w:rPr>
          <w:rFonts w:ascii="Times New Roman" w:hAnsi="Times New Roman" w:cs="Times New Roman"/>
          <w:sz w:val="16"/>
          <w:szCs w:val="16"/>
        </w:rPr>
        <w:br/>
        <w:t>к которым предъявляются обязательные требования;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F16285">
        <w:rPr>
          <w:rFonts w:ascii="Times New Roman" w:hAnsi="Times New Roman" w:cs="Times New Roman"/>
          <w:sz w:val="16"/>
          <w:szCs w:val="16"/>
        </w:rPr>
        <w:br/>
        <w:t>и (или) пользуются, компоненты природной среды, природные и природно-антропогенные объекты,</w:t>
      </w:r>
      <w:r w:rsidRPr="00F16285">
        <w:rPr>
          <w:rFonts w:ascii="Times New Roman" w:hAnsi="Times New Roman" w:cs="Times New Roman"/>
          <w:sz w:val="16"/>
          <w:szCs w:val="16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</w:p>
    <w:p w:rsidR="005210D2" w:rsidRPr="00C231EF" w:rsidRDefault="005210D2" w:rsidP="005210D2">
      <w:pPr>
        <w:spacing w:before="36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7. Инспекционный визит проводится по адресу (местоположению):  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адрес (местоположение) места осуществления контролируемым лицом (контролируемыми лицами) деятельности или адрес (местоположение) нахождения иных объектов контроля, в отношении которых проводится инспекционный визит)</w:t>
      </w:r>
    </w:p>
    <w:p w:rsidR="005210D2" w:rsidRPr="00C231EF" w:rsidRDefault="005210D2" w:rsidP="005210D2">
      <w:pPr>
        <w:keepNext/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8. Контролируемое лицо (контролируемые лица):  </w:t>
      </w:r>
    </w:p>
    <w:p w:rsidR="005210D2" w:rsidRPr="00C231EF" w:rsidRDefault="005210D2" w:rsidP="005210D2">
      <w:pPr>
        <w:keepNext/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keepNext/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фамилия, имя, отчество (при наличии) гражданина или наименование организации,</w:t>
      </w:r>
      <w:r w:rsidRPr="00F16285">
        <w:rPr>
          <w:rFonts w:ascii="Times New Roman" w:hAnsi="Times New Roman" w:cs="Times New Roman"/>
          <w:sz w:val="16"/>
          <w:szCs w:val="16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F16285">
        <w:rPr>
          <w:rFonts w:ascii="Times New Roman" w:hAnsi="Times New Roman" w:cs="Times New Roman"/>
          <w:sz w:val="16"/>
          <w:szCs w:val="16"/>
        </w:rPr>
        <w:br/>
        <w:t>в отношении которого проводится инспекционный визит)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9. При проведении инспекционного визита совершаются следующие контрольные (надзорные) действия: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1) …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контрольные (надзорные) действия: 1) осмотр; 2) опрос; 3) получение письменных объяснений; 4) инструментальное обследование; 5) истребование документов, которые в соответствии</w:t>
      </w:r>
      <w:r w:rsidRPr="00F16285">
        <w:rPr>
          <w:rFonts w:ascii="Times New Roman" w:hAnsi="Times New Roman" w:cs="Times New Roman"/>
          <w:sz w:val="16"/>
          <w:szCs w:val="16"/>
        </w:rPr>
        <w:br/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10. Предметом инспекционного визита является: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1) …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соблюдение обязательных требований/соблюдение требований/исполнение решений: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инспекционного визита;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2) ссылки на разрешительные документы и содержащиеся в них требования, соблюдение (реализация) которых является предметом инспекционного визита;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инспекционного визита;</w:t>
      </w: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4) ссылки на ранее принятые по результатам контрольных (надзорных) мероприятий решения, исполнение которых является предметом инспекционного визита)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11. При проведении инспекционного визита применяются следующие проверочные</w:t>
      </w:r>
      <w:r w:rsidRPr="00C231EF">
        <w:rPr>
          <w:rFonts w:ascii="Times New Roman" w:hAnsi="Times New Roman" w:cs="Times New Roman"/>
        </w:rPr>
        <w:br/>
        <w:t xml:space="preserve">листы:  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lastRenderedPageBreak/>
        <w:t>(указываются проверочные листы, их структурные единицы (если проверочный лист применяется</w:t>
      </w:r>
      <w:r w:rsidRPr="00F16285">
        <w:rPr>
          <w:rFonts w:ascii="Times New Roman" w:hAnsi="Times New Roman" w:cs="Times New Roman"/>
          <w:sz w:val="16"/>
          <w:szCs w:val="16"/>
        </w:rPr>
        <w:br/>
        <w:t>не в полном объеме) с реквизитами актов, их утверждающих, либо указывается, что проверочные листы</w:t>
      </w:r>
      <w:r w:rsidRPr="00F16285">
        <w:rPr>
          <w:rFonts w:ascii="Times New Roman" w:hAnsi="Times New Roman" w:cs="Times New Roman"/>
          <w:sz w:val="16"/>
          <w:szCs w:val="16"/>
        </w:rPr>
        <w:br/>
        <w:t>не применяются)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12. Инспекционный визит проводится в следующие сроки:</w:t>
      </w:r>
    </w:p>
    <w:tbl>
      <w:tblPr>
        <w:tblW w:w="6471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5210D2" w:rsidRPr="00C231EF" w:rsidTr="00532121">
        <w:tc>
          <w:tcPr>
            <w:tcW w:w="323" w:type="dxa"/>
            <w:vAlign w:val="bottom"/>
          </w:tcPr>
          <w:p w:rsidR="005210D2" w:rsidRPr="00C231EF" w:rsidRDefault="005210D2" w:rsidP="00532121">
            <w:pPr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187" w:type="dxa"/>
            <w:vAlign w:val="bottom"/>
          </w:tcPr>
          <w:p w:rsidR="005210D2" w:rsidRPr="00C231EF" w:rsidRDefault="005210D2" w:rsidP="00532121">
            <w:pPr>
              <w:jc w:val="right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</w:tcPr>
          <w:p w:rsidR="005210D2" w:rsidRPr="00C231EF" w:rsidRDefault="005210D2" w:rsidP="00532121">
            <w:pPr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73" w:type="dxa"/>
            <w:vAlign w:val="bottom"/>
          </w:tcPr>
          <w:p w:rsidR="005210D2" w:rsidRPr="00C231EF" w:rsidRDefault="005210D2" w:rsidP="00532121">
            <w:pPr>
              <w:ind w:left="57"/>
              <w:rPr>
                <w:rFonts w:ascii="Times New Roman" w:hAnsi="Times New Roman" w:cs="Times New Roman"/>
                <w:iCs/>
              </w:rPr>
            </w:pPr>
            <w:r w:rsidRPr="00C231EF">
              <w:rPr>
                <w:rFonts w:ascii="Times New Roman" w:hAnsi="Times New Roman" w:cs="Times New Roman"/>
                <w:iCs/>
              </w:rPr>
              <w:t>мин.</w:t>
            </w:r>
          </w:p>
        </w:tc>
      </w:tr>
    </w:tbl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6471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23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5210D2" w:rsidRPr="00C231EF" w:rsidTr="00532121">
        <w:tc>
          <w:tcPr>
            <w:tcW w:w="323" w:type="dxa"/>
            <w:vAlign w:val="bottom"/>
          </w:tcPr>
          <w:p w:rsidR="005210D2" w:rsidRPr="00C231EF" w:rsidRDefault="005210D2" w:rsidP="00532121">
            <w:pPr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187" w:type="dxa"/>
            <w:vAlign w:val="bottom"/>
          </w:tcPr>
          <w:p w:rsidR="005210D2" w:rsidRPr="00C231EF" w:rsidRDefault="005210D2" w:rsidP="00532121">
            <w:pPr>
              <w:jc w:val="right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</w:tcPr>
          <w:p w:rsidR="005210D2" w:rsidRPr="00C231EF" w:rsidRDefault="005210D2" w:rsidP="00532121">
            <w:pPr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</w:rPr>
            </w:pPr>
            <w:r w:rsidRPr="00C231EF">
              <w:rPr>
                <w:rFonts w:ascii="Times New Roman" w:hAnsi="Times New Roman" w:cs="Times New Roman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C231EF" w:rsidRDefault="005210D2" w:rsidP="00532121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73" w:type="dxa"/>
            <w:vAlign w:val="bottom"/>
          </w:tcPr>
          <w:p w:rsidR="005210D2" w:rsidRPr="00C231EF" w:rsidRDefault="005210D2" w:rsidP="00532121">
            <w:pPr>
              <w:ind w:left="57"/>
              <w:rPr>
                <w:rFonts w:ascii="Times New Roman" w:hAnsi="Times New Roman" w:cs="Times New Roman"/>
                <w:iCs/>
              </w:rPr>
            </w:pPr>
            <w:r w:rsidRPr="00C231EF">
              <w:rPr>
                <w:rFonts w:ascii="Times New Roman" w:hAnsi="Times New Roman" w:cs="Times New Roman"/>
                <w:iCs/>
              </w:rPr>
              <w:t>мин.</w:t>
            </w:r>
          </w:p>
        </w:tc>
      </w:tr>
    </w:tbl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дата и время (при необходимости указывается также часовой пояс) начала инспекционного визита, ранее наступления которых инспекционный визит не может быть начат, а также дата и время</w:t>
      </w:r>
      <w:r w:rsidRPr="00F16285">
        <w:rPr>
          <w:rFonts w:ascii="Times New Roman" w:hAnsi="Times New Roman" w:cs="Times New Roman"/>
          <w:sz w:val="16"/>
          <w:szCs w:val="16"/>
        </w:rPr>
        <w:br/>
        <w:t>(при необходимости указывается также часовой пояс), до наступления которых инспекционный визит должен быть закончен)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Срок непосредственного взаимодействия с контролируемым лицом составляет</w:t>
      </w:r>
      <w:r w:rsidRPr="00C231EF">
        <w:rPr>
          <w:rFonts w:ascii="Times New Roman" w:hAnsi="Times New Roman" w:cs="Times New Roman"/>
        </w:rPr>
        <w:br/>
        <w:t>не более: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 (часы, минуты)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(указывается срок (часы, минуты), в пределах которого осуществляется непосредственное взаимодействие</w:t>
      </w:r>
      <w:r w:rsidRPr="00F16285">
        <w:rPr>
          <w:rFonts w:ascii="Times New Roman" w:hAnsi="Times New Roman" w:cs="Times New Roman"/>
          <w:sz w:val="16"/>
          <w:szCs w:val="16"/>
        </w:rPr>
        <w:br/>
        <w:t>с контролируемым лицом)</w:t>
      </w:r>
    </w:p>
    <w:p w:rsidR="005210D2" w:rsidRPr="00C231EF" w:rsidRDefault="005210D2" w:rsidP="005210D2">
      <w:pPr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13. В целях проведения инспекционного визита контролируемому лицу необходимо представить следующие документы: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 xml:space="preserve">1)   </w:t>
      </w:r>
    </w:p>
    <w:p w:rsidR="005210D2" w:rsidRPr="00C231EF" w:rsidRDefault="005210D2" w:rsidP="005210D2">
      <w:pPr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…</w:t>
      </w:r>
    </w:p>
    <w:p w:rsidR="005210D2" w:rsidRPr="00C231EF" w:rsidRDefault="005210D2" w:rsidP="005210D2">
      <w:pPr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Pr="00F16285" w:rsidRDefault="005210D2" w:rsidP="005210D2">
      <w:pPr>
        <w:spacing w:line="21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(указываются контролируемые лица (гражданин, организация) и перечень документов, которые</w:t>
      </w:r>
      <w:r w:rsidRPr="00F16285">
        <w:rPr>
          <w:rFonts w:ascii="Times New Roman" w:hAnsi="Times New Roman" w:cs="Times New Roman"/>
          <w:sz w:val="16"/>
          <w:szCs w:val="16"/>
        </w:rPr>
        <w:br/>
        <w:t>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 и представление которых необходимо для проведения инспекционного визита)</w:t>
      </w:r>
    </w:p>
    <w:p w:rsidR="005210D2" w:rsidRPr="00C231EF" w:rsidRDefault="005210D2" w:rsidP="005210D2">
      <w:pPr>
        <w:keepNext/>
        <w:spacing w:before="240"/>
        <w:ind w:firstLine="567"/>
        <w:jc w:val="both"/>
        <w:rPr>
          <w:rFonts w:ascii="Times New Roman" w:hAnsi="Times New Roman" w:cs="Times New Roman"/>
        </w:rPr>
      </w:pPr>
      <w:r w:rsidRPr="00C231EF">
        <w:rPr>
          <w:rFonts w:ascii="Times New Roman" w:hAnsi="Times New Roman" w:cs="Times New Roman"/>
        </w:rPr>
        <w:t>14. </w:t>
      </w:r>
      <w:r w:rsidRPr="00C231EF">
        <w:rPr>
          <w:rFonts w:ascii="Times New Roman" w:hAnsi="Times New Roman" w:cs="Times New Roman"/>
          <w:i/>
        </w:rPr>
        <w:t>Указание иных сведений…</w:t>
      </w:r>
      <w:r w:rsidRPr="00C231EF">
        <w:rPr>
          <w:rFonts w:ascii="Times New Roman" w:hAnsi="Times New Roman" w:cs="Times New Roman"/>
        </w:rPr>
        <w:t xml:space="preserve">  </w:t>
      </w:r>
    </w:p>
    <w:p w:rsidR="005210D2" w:rsidRPr="00C231EF" w:rsidRDefault="005210D2" w:rsidP="005210D2">
      <w:pPr>
        <w:keepNext/>
        <w:spacing w:line="24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5210D2" w:rsidRDefault="005210D2" w:rsidP="005210D2">
      <w:pPr>
        <w:keepNext/>
        <w:spacing w:line="21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(указываются иные сведения, предусмотренные положением о виде контроля)</w:t>
      </w:r>
    </w:p>
    <w:p w:rsidR="005210D2" w:rsidRPr="0070463F" w:rsidRDefault="005210D2" w:rsidP="005210D2">
      <w:pPr>
        <w:keepNext/>
        <w:spacing w:line="21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5210D2" w:rsidRPr="00C231EF" w:rsidRDefault="005210D2" w:rsidP="005210D2">
      <w:pPr>
        <w:keepNext/>
        <w:ind w:right="4253"/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keepNext/>
        <w:ind w:right="4253"/>
        <w:rPr>
          <w:rFonts w:ascii="Times New Roman" w:hAnsi="Times New Roman" w:cs="Times New Roman"/>
        </w:rPr>
      </w:pPr>
    </w:p>
    <w:p w:rsidR="005210D2" w:rsidRPr="00C231EF" w:rsidRDefault="005210D2" w:rsidP="005210D2">
      <w:pPr>
        <w:keepLines/>
        <w:spacing w:line="216" w:lineRule="auto"/>
        <w:ind w:right="4253"/>
        <w:jc w:val="center"/>
        <w:rPr>
          <w:rFonts w:ascii="Times New Roman" w:hAnsi="Times New Roman" w:cs="Times New Roman"/>
          <w:sz w:val="16"/>
          <w:szCs w:val="16"/>
        </w:rPr>
      </w:pPr>
      <w:r w:rsidRPr="00C231EF">
        <w:rPr>
          <w:rFonts w:ascii="Times New Roman" w:hAnsi="Times New Roman" w:cs="Times New Roman"/>
          <w:sz w:val="16"/>
          <w:szCs w:val="16"/>
        </w:rPr>
        <w:t>(должность, фамилия, инициалы руководителя,</w:t>
      </w:r>
      <w:r w:rsidRPr="00C231EF">
        <w:rPr>
          <w:rFonts w:ascii="Times New Roman" w:hAnsi="Times New Roman" w:cs="Times New Roman"/>
          <w:sz w:val="16"/>
          <w:szCs w:val="16"/>
        </w:rPr>
        <w:br/>
        <w:t>заместителя руководителя органа государственного</w:t>
      </w:r>
      <w:r w:rsidRPr="00C231EF">
        <w:rPr>
          <w:rFonts w:ascii="Times New Roman" w:hAnsi="Times New Roman" w:cs="Times New Roman"/>
          <w:sz w:val="16"/>
          <w:szCs w:val="16"/>
        </w:rPr>
        <w:br/>
        <w:t>контроля (надзора), органа муниципального контроля,</w:t>
      </w:r>
      <w:r w:rsidRPr="00C231EF">
        <w:rPr>
          <w:rFonts w:ascii="Times New Roman" w:hAnsi="Times New Roman" w:cs="Times New Roman"/>
          <w:sz w:val="16"/>
          <w:szCs w:val="16"/>
        </w:rPr>
        <w:br/>
        <w:t>иного должностного лица, принявшего решение</w:t>
      </w:r>
      <w:r w:rsidRPr="00C231EF">
        <w:rPr>
          <w:rFonts w:ascii="Times New Roman" w:hAnsi="Times New Roman" w:cs="Times New Roman"/>
          <w:sz w:val="16"/>
          <w:szCs w:val="16"/>
        </w:rPr>
        <w:br/>
        <w:t>о проведении контрольного (надзорного) мероприятия)</w:t>
      </w:r>
    </w:p>
    <w:p w:rsidR="005210D2" w:rsidRPr="00C231EF" w:rsidRDefault="005210D2" w:rsidP="005210D2">
      <w:pPr>
        <w:spacing w:before="120"/>
        <w:ind w:left="6237"/>
        <w:jc w:val="center"/>
        <w:rPr>
          <w:rFonts w:ascii="Times New Roman" w:hAnsi="Times New Roman" w:cs="Times New Roman"/>
          <w:sz w:val="16"/>
          <w:szCs w:val="16"/>
        </w:rPr>
      </w:pPr>
    </w:p>
    <w:p w:rsidR="005210D2" w:rsidRPr="00C231EF" w:rsidRDefault="005210D2" w:rsidP="005210D2">
      <w:pPr>
        <w:spacing w:line="216" w:lineRule="auto"/>
        <w:ind w:left="6237"/>
        <w:jc w:val="center"/>
        <w:rPr>
          <w:rFonts w:ascii="Times New Roman" w:hAnsi="Times New Roman" w:cs="Times New Roman"/>
          <w:sz w:val="20"/>
          <w:szCs w:val="20"/>
        </w:rPr>
      </w:pPr>
      <w:r w:rsidRPr="00C231EF">
        <w:rPr>
          <w:rFonts w:ascii="Times New Roman" w:hAnsi="Times New Roman" w:cs="Times New Roman"/>
          <w:sz w:val="20"/>
          <w:szCs w:val="20"/>
        </w:rPr>
        <w:t>(подпись)</w:t>
      </w:r>
    </w:p>
    <w:p w:rsidR="005210D2" w:rsidRPr="00C231EF" w:rsidRDefault="005210D2" w:rsidP="005210D2">
      <w:pPr>
        <w:rPr>
          <w:rFonts w:ascii="Times New Roman" w:hAnsi="Times New Roman" w:cs="Times New Roman"/>
        </w:rPr>
      </w:pPr>
    </w:p>
    <w:p w:rsidR="005210D2" w:rsidRPr="00C231EF" w:rsidRDefault="005210D2" w:rsidP="005210D2">
      <w:pPr>
        <w:rPr>
          <w:rFonts w:ascii="Times New Roman" w:hAnsi="Times New Roman" w:cs="Times New Roman"/>
          <w:sz w:val="2"/>
          <w:szCs w:val="2"/>
        </w:rPr>
      </w:pPr>
    </w:p>
    <w:p w:rsidR="005210D2" w:rsidRPr="00C231EF" w:rsidRDefault="005210D2" w:rsidP="005210D2">
      <w:pPr>
        <w:rPr>
          <w:rFonts w:ascii="Times New Roman" w:hAnsi="Times New Roman" w:cs="Times New Roman"/>
        </w:rPr>
      </w:pPr>
    </w:p>
    <w:p w:rsidR="005210D2" w:rsidRPr="00F16285" w:rsidRDefault="005210D2" w:rsidP="005210D2">
      <w:pPr>
        <w:spacing w:after="72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16285">
        <w:rPr>
          <w:rFonts w:ascii="Times New Roman" w:hAnsi="Times New Roman" w:cs="Times New Roman"/>
          <w:sz w:val="16"/>
          <w:szCs w:val="16"/>
        </w:rPr>
        <w:t>(фамилия, имя, отчество (при наличии) и должность должностного лица, непосредственно подготовившего</w:t>
      </w:r>
      <w:r w:rsidRPr="00F16285">
        <w:rPr>
          <w:rFonts w:ascii="Times New Roman" w:hAnsi="Times New Roman" w:cs="Times New Roman"/>
          <w:sz w:val="16"/>
          <w:szCs w:val="16"/>
        </w:rPr>
        <w:br/>
        <w:t>проект решения, контактный телефон, электронный адрес (при наличии)</w:t>
      </w: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rPr>
          <w:rFonts w:ascii="Times New Roman" w:hAnsi="Times New Roman" w:cs="Times New Roman"/>
        </w:rPr>
      </w:pPr>
    </w:p>
    <w:p w:rsidR="005210D2" w:rsidRPr="00C231EF" w:rsidRDefault="005210D2" w:rsidP="005210D2">
      <w:pPr>
        <w:rPr>
          <w:rFonts w:ascii="Times New Roman" w:hAnsi="Times New Roman" w:cs="Times New Roman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Pr="00F066CC" w:rsidRDefault="005210D2" w:rsidP="005210D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31EF">
        <w:rPr>
          <w:rFonts w:ascii="Times New Roman" w:eastAsia="Times New Roman" w:hAnsi="Times New Roman" w:cs="Times New Roman"/>
          <w:sz w:val="24"/>
          <w:szCs w:val="24"/>
        </w:rPr>
        <w:t>Приложение № 4</w:t>
      </w:r>
    </w:p>
    <w:p w:rsidR="002A0EF5" w:rsidRDefault="002A0EF5"/>
    <w:sectPr w:rsidR="002A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EF5" w:rsidRDefault="002A0EF5" w:rsidP="005210D2">
      <w:pPr>
        <w:spacing w:after="0" w:line="240" w:lineRule="auto"/>
      </w:pPr>
      <w:r>
        <w:separator/>
      </w:r>
    </w:p>
  </w:endnote>
  <w:endnote w:type="continuationSeparator" w:id="1">
    <w:p w:rsidR="002A0EF5" w:rsidRDefault="002A0EF5" w:rsidP="005210D2">
      <w:pPr>
        <w:spacing w:after="0" w:line="240" w:lineRule="auto"/>
      </w:pPr>
      <w:r>
        <w:continuationSeparator/>
      </w:r>
    </w:p>
  </w:endnote>
  <w:endnote w:id="2">
    <w:p w:rsidR="005210D2" w:rsidRPr="005210D2" w:rsidRDefault="005210D2" w:rsidP="005210D2">
      <w:pPr>
        <w:spacing w:after="180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after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 (Типовая форма решения</w:t>
      </w:r>
      <w:r w:rsidRPr="005210D2">
        <w:rPr>
          <w:rFonts w:ascii="Times New Roman" w:hAnsi="Times New Roman" w:cs="Times New Roman"/>
          <w:sz w:val="24"/>
          <w:szCs w:val="24"/>
        </w:rPr>
        <w:br/>
        <w:t>о проведении документарной проверки)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размещении (дата и учетный номер) сведений о документарной проверке</w:t>
            </w: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в едином реестре контрольных (надзорных) мероприятий, QR-код</w:t>
            </w:r>
            <w:r w:rsidRPr="00521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210D2">
              <w:rPr>
                <w:rStyle w:val="af0"/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</w:tbl>
    <w:p w:rsidR="005210D2" w:rsidRPr="005210D2" w:rsidRDefault="005210D2" w:rsidP="005210D2">
      <w:pPr>
        <w:spacing w:after="240"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согласовании или несогласовании (дата и реквизиты) проведения документарной проверки с органами прокуратуры 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(только для внеплановой документарной проверки в рамках муниципального контроля при отсутствии системы оценки и управления рисками)*</w:t>
            </w:r>
          </w:p>
        </w:tc>
      </w:tr>
    </w:tbl>
    <w:p w:rsidR="005210D2" w:rsidRPr="005210D2" w:rsidRDefault="005210D2" w:rsidP="005210D2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наименование контрольного (надзорного) органа и при необходимости его территориального</w:t>
      </w:r>
      <w:r w:rsidRPr="005210D2">
        <w:rPr>
          <w:rFonts w:ascii="Times New Roman" w:hAnsi="Times New Roman" w:cs="Times New Roman"/>
          <w:sz w:val="24"/>
          <w:szCs w:val="24"/>
        </w:rPr>
        <w:br/>
        <w:t>органа)</w:t>
      </w:r>
    </w:p>
    <w:p w:rsidR="005210D2" w:rsidRPr="005210D2" w:rsidRDefault="005210D2" w:rsidP="005210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18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5210D2" w:rsidRPr="005210D2" w:rsidRDefault="005210D2" w:rsidP="005210D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Решение о проведении документарной проверки</w:t>
      </w:r>
    </w:p>
    <w:p w:rsidR="005210D2" w:rsidRPr="005210D2" w:rsidRDefault="005210D2" w:rsidP="005210D2">
      <w:pPr>
        <w:pBdr>
          <w:top w:val="single" w:sz="4" w:space="1" w:color="auto"/>
        </w:pBdr>
        <w:spacing w:after="18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97"/>
        <w:gridCol w:w="18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5210D2" w:rsidRPr="005210D2" w:rsidTr="00B15C8B">
        <w:trPr>
          <w:jc w:val="center"/>
        </w:trPr>
        <w:tc>
          <w:tcPr>
            <w:tcW w:w="510" w:type="dxa"/>
            <w:vAlign w:val="bottom"/>
          </w:tcPr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iCs/>
                <w:sz w:val="24"/>
                <w:szCs w:val="24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210D2" w:rsidRPr="005210D2" w:rsidRDefault="005210D2" w:rsidP="005210D2">
      <w:pPr>
        <w:spacing w:before="3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 Решение принято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 Решение принято на основании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пункт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связи с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для пункта 1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(при изложении источников сведений персональные данные граждан, направивших обращения (заявления)</w:t>
      </w:r>
      <w:r w:rsidRPr="005210D2">
        <w:rPr>
          <w:rFonts w:ascii="Times New Roman" w:hAnsi="Times New Roman" w:cs="Times New Roman"/>
          <w:sz w:val="24"/>
          <w:szCs w:val="24"/>
        </w:rPr>
        <w:br/>
        <w:t>в контрольный (надзорный) орган, не приводятся);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для пункта 2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утвержденный ежегодный план проведения плановых контрольных (надзорных) мероприятий, содержащиеся в нем сведения о документарной проверке;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для пункта 3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3.1) ссылка на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3.2) 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3.3) ссылка на поручение Заместителя Председателя Правительства Российской Федерации о проведении документарных проверок в отношении конкретных контролируемых лиц,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 для пункта 4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требование прокурора о проведении документарной проверки в рамках надзора</w:t>
      </w:r>
      <w:r w:rsidRPr="005210D2">
        <w:rPr>
          <w:rFonts w:ascii="Times New Roman" w:hAnsi="Times New Roman" w:cs="Times New Roman"/>
          <w:sz w:val="24"/>
          <w:szCs w:val="24"/>
        </w:rPr>
        <w:br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5)</w:t>
      </w:r>
      <w:r w:rsidRPr="005210D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10D2">
        <w:rPr>
          <w:rFonts w:ascii="Times New Roman" w:hAnsi="Times New Roman" w:cs="Times New Roman"/>
          <w:sz w:val="24"/>
          <w:szCs w:val="24"/>
        </w:rPr>
        <w:t>для пункта 5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6) для пункта 6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утвержденную программу проверок и указанное в ней событие, наступление которого влечет проведение документарной проверки)</w:t>
      </w:r>
    </w:p>
    <w:p w:rsidR="005210D2" w:rsidRPr="005210D2" w:rsidRDefault="005210D2" w:rsidP="005210D2">
      <w:pPr>
        <w:spacing w:before="18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 Документарная проверка проводится в рамках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(наименование вида государственного контроля (надзора), вида муниципального контроля в соответствии</w:t>
      </w:r>
      <w:r w:rsidRPr="005210D2">
        <w:rPr>
          <w:rFonts w:ascii="Times New Roman" w:hAnsi="Times New Roman" w:cs="Times New Roman"/>
          <w:sz w:val="24"/>
          <w:szCs w:val="24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 Для проведения документарной проверки уполномочены: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документарной проверки)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 К проведению документарной проверки привлекаются:</w:t>
      </w:r>
    </w:p>
    <w:p w:rsidR="005210D2" w:rsidRPr="005210D2" w:rsidRDefault="005210D2" w:rsidP="005210D2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1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эксперты (экспертные организации):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фамилии, имена, отчества (при наличии), должности экспертов с указанием сведений</w:t>
      </w:r>
      <w:r w:rsidRPr="005210D2">
        <w:rPr>
          <w:rFonts w:ascii="Times New Roman" w:hAnsi="Times New Roman" w:cs="Times New Roman"/>
          <w:sz w:val="24"/>
          <w:szCs w:val="24"/>
        </w:rPr>
        <w:br/>
        <w:t>о статусе эксперта в реестре экспертов контрольного (надзорного) органа или наименование экспертной организации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6. Документарная проверка проводится в отношении: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объект контроля в соответствии с положением о виде контроля: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результаты деятельности граждан и организаций, в том числе продукция (товары), работы и услуги,</w:t>
      </w:r>
      <w:r w:rsidRPr="005210D2">
        <w:rPr>
          <w:rFonts w:ascii="Times New Roman" w:hAnsi="Times New Roman" w:cs="Times New Roman"/>
          <w:sz w:val="24"/>
          <w:szCs w:val="24"/>
        </w:rPr>
        <w:br/>
        <w:t>к которым предъявляются обязательные требования;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5210D2">
        <w:rPr>
          <w:rFonts w:ascii="Times New Roman" w:hAnsi="Times New Roman" w:cs="Times New Roman"/>
          <w:sz w:val="24"/>
          <w:szCs w:val="24"/>
        </w:rPr>
        <w:br/>
        <w:t>и (или) пользуются, компоненты природной среды, природные и природно-антропогенные объекты,</w:t>
      </w:r>
      <w:r w:rsidRPr="005210D2">
        <w:rPr>
          <w:rFonts w:ascii="Times New Roman" w:hAnsi="Times New Roman" w:cs="Times New Roman"/>
          <w:sz w:val="24"/>
          <w:szCs w:val="24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</w:p>
    <w:p w:rsidR="005210D2" w:rsidRPr="005210D2" w:rsidRDefault="005210D2" w:rsidP="005210D2">
      <w:pPr>
        <w:spacing w:before="18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7. Документарная проверка проводится по адресу (местоположению):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адрес контрольного (надзорного) органа, его территориального органа, в котором проводится документарная проверка)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 Контролируемое лицо (контролируемые лица):  </w:t>
      </w:r>
    </w:p>
    <w:p w:rsidR="005210D2" w:rsidRPr="005210D2" w:rsidRDefault="005210D2" w:rsidP="005210D2">
      <w:pPr>
        <w:pBdr>
          <w:top w:val="single" w:sz="4" w:space="1" w:color="auto"/>
        </w:pBdr>
        <w:spacing w:line="21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 гражданина или наименование организации,</w:t>
      </w:r>
      <w:r w:rsidRPr="005210D2">
        <w:rPr>
          <w:rFonts w:ascii="Times New Roman" w:hAnsi="Times New Roman" w:cs="Times New Roman"/>
          <w:sz w:val="24"/>
          <w:szCs w:val="24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5210D2">
        <w:rPr>
          <w:rFonts w:ascii="Times New Roman" w:hAnsi="Times New Roman" w:cs="Times New Roman"/>
          <w:sz w:val="24"/>
          <w:szCs w:val="24"/>
        </w:rPr>
        <w:br/>
        <w:t>в отношении которого проводится документарная проверка)</w:t>
      </w:r>
    </w:p>
    <w:p w:rsidR="005210D2" w:rsidRPr="005210D2" w:rsidRDefault="005210D2" w:rsidP="005210D2">
      <w:pPr>
        <w:spacing w:before="18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9. При проведении документарной проверки совершаются следующие контрольные (надзорные) действия:</w:t>
      </w:r>
    </w:p>
    <w:p w:rsidR="005210D2" w:rsidRPr="005210D2" w:rsidRDefault="005210D2" w:rsidP="005210D2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контрольные (надзорные) действия: 1) получение письменных объяснений;</w:t>
      </w:r>
      <w:r w:rsidRPr="005210D2">
        <w:rPr>
          <w:rFonts w:ascii="Times New Roman" w:hAnsi="Times New Roman" w:cs="Times New Roman"/>
          <w:sz w:val="24"/>
          <w:szCs w:val="24"/>
        </w:rPr>
        <w:br/>
        <w:t>2) истребование документов; 3) экспертиза)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10. Предметом документарной проверки является: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соблюдение обязательных требований/соблюдение требований/исполнение решений: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документарной проверки;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ссылки на разрешительные документы и содержащиеся в них требования, соблюдение (реализация) которых является предметом документарной проверки;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документарной проверки;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 ссылки на ранее принятые по результатам контрольных (надзорных) мероприятий решения, исполнение которых является предметом документарной проверки)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11. При проведении документарной проверки применяются следующие проверочные</w:t>
      </w:r>
      <w:r w:rsidRPr="005210D2">
        <w:rPr>
          <w:rFonts w:ascii="Times New Roman" w:hAnsi="Times New Roman" w:cs="Times New Roman"/>
          <w:sz w:val="24"/>
          <w:szCs w:val="24"/>
        </w:rPr>
        <w:br/>
        <w:t xml:space="preserve">листы: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проверочные листы, их структурные единицы (если проверочный лист применяется</w:t>
      </w:r>
      <w:r w:rsidRPr="005210D2">
        <w:rPr>
          <w:rFonts w:ascii="Times New Roman" w:hAnsi="Times New Roman" w:cs="Times New Roman"/>
          <w:sz w:val="24"/>
          <w:szCs w:val="24"/>
        </w:rPr>
        <w:br/>
        <w:t>не в полном объеме) с реквизитами актов, их утверждающих, либо указывается, что проверочные листы</w:t>
      </w:r>
      <w:r w:rsidRPr="005210D2">
        <w:rPr>
          <w:rFonts w:ascii="Times New Roman" w:hAnsi="Times New Roman" w:cs="Times New Roman"/>
          <w:sz w:val="24"/>
          <w:szCs w:val="24"/>
        </w:rPr>
        <w:br/>
        <w:t>не применяются)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12. Документарная проверка проводится в следующие сроки: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6244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181"/>
        <w:gridCol w:w="397"/>
        <w:gridCol w:w="187"/>
        <w:gridCol w:w="1418"/>
        <w:gridCol w:w="113"/>
        <w:gridCol w:w="851"/>
        <w:gridCol w:w="425"/>
        <w:gridCol w:w="567"/>
        <w:gridCol w:w="567"/>
        <w:gridCol w:w="567"/>
        <w:gridCol w:w="773"/>
      </w:tblGrid>
      <w:tr w:rsidR="005210D2" w:rsidRPr="005210D2" w:rsidTr="00B15C8B">
        <w:tc>
          <w:tcPr>
            <w:tcW w:w="198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1" w:type="dxa"/>
            <w:vAlign w:val="bottom"/>
          </w:tcPr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3" w:type="dxa"/>
            <w:vAlign w:val="bottom"/>
          </w:tcPr>
          <w:p w:rsidR="005210D2" w:rsidRPr="005210D2" w:rsidRDefault="005210D2" w:rsidP="005210D2">
            <w:pPr>
              <w:ind w:left="57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iCs/>
                <w:sz w:val="24"/>
                <w:szCs w:val="24"/>
              </w:rPr>
              <w:t>мин.</w:t>
            </w:r>
          </w:p>
        </w:tc>
      </w:tr>
    </w:tbl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945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1134"/>
        <w:gridCol w:w="1677"/>
      </w:tblGrid>
      <w:tr w:rsidR="005210D2" w:rsidRPr="005210D2" w:rsidTr="00B15C8B">
        <w:tc>
          <w:tcPr>
            <w:tcW w:w="1134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сроком 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bottom"/>
          </w:tcPr>
          <w:p w:rsidR="005210D2" w:rsidRPr="005210D2" w:rsidRDefault="005210D2" w:rsidP="005210D2">
            <w:pPr>
              <w:ind w:lef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рабочих дней.</w:t>
            </w:r>
          </w:p>
        </w:tc>
      </w:tr>
    </w:tbl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дата и время (при необходимости указывается часовой пояс) начала документарной проверки, до наступления которых проверка не может быть начата, а также срок проведения документарной проверки. Непосредственное взаимодействие с контролируемым лицом при проведении документарной проверки</w:t>
      </w:r>
      <w:r w:rsidRPr="005210D2">
        <w:rPr>
          <w:rFonts w:ascii="Times New Roman" w:hAnsi="Times New Roman" w:cs="Times New Roman"/>
          <w:sz w:val="24"/>
          <w:szCs w:val="24"/>
        </w:rPr>
        <w:br/>
        <w:t>не планируется)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13. В целях проведения документарной проверки контролируемому лицу (контролируемым лицам) необходимо представить следующие документы: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контролируемые лица (гражданин, организация) и перечень документов, представление которых необходимо для проведения документарной проверки)</w:t>
      </w:r>
    </w:p>
    <w:p w:rsidR="005210D2" w:rsidRPr="005210D2" w:rsidRDefault="005210D2" w:rsidP="005210D2">
      <w:pPr>
        <w:spacing w:before="18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14. </w:t>
      </w:r>
      <w:r w:rsidRPr="005210D2">
        <w:rPr>
          <w:rFonts w:ascii="Times New Roman" w:hAnsi="Times New Roman" w:cs="Times New Roman"/>
          <w:i/>
          <w:sz w:val="24"/>
          <w:szCs w:val="24"/>
        </w:rPr>
        <w:t>Указание иных сведений…</w:t>
      </w:r>
      <w:r w:rsidRPr="005210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иные сведения, предусмотренные положением о виде контроля)</w:t>
      </w:r>
    </w:p>
    <w:p w:rsidR="005210D2" w:rsidRPr="005210D2" w:rsidRDefault="005210D2" w:rsidP="005210D2">
      <w:pPr>
        <w:ind w:right="425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120" w:line="216" w:lineRule="auto"/>
        <w:ind w:right="425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документарной проверки)</w:t>
      </w:r>
    </w:p>
    <w:p w:rsidR="005210D2" w:rsidRPr="005210D2" w:rsidRDefault="005210D2" w:rsidP="005210D2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line="216" w:lineRule="auto"/>
        <w:ind w:left="62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(подпись)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(фамилия, имя, отчество (при наличии) и должность должностного лица, непосредственно подготовившего</w:t>
      </w:r>
      <w:r w:rsidRPr="005210D2"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p w:rsidR="005210D2" w:rsidRPr="005210D2" w:rsidRDefault="005210D2" w:rsidP="005210D2">
      <w:pPr>
        <w:pBdr>
          <w:top w:val="single" w:sz="4" w:space="1" w:color="auto"/>
        </w:pBd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spacing w:after="0"/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размещении (дата и учетный номер) сведений о документарной проверке в едином реестре контрольных (надзорных) мероприятий *</w:t>
            </w:r>
          </w:p>
        </w:tc>
      </w:tr>
    </w:tbl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  <w:r w:rsidRPr="005210D2">
        <w:rPr>
          <w:sz w:val="24"/>
          <w:szCs w:val="24"/>
        </w:rPr>
        <w:t>Приложение № 5</w:t>
      </w:r>
    </w:p>
    <w:p w:rsidR="005210D2" w:rsidRPr="005210D2" w:rsidRDefault="005210D2" w:rsidP="005210D2">
      <w:pPr>
        <w:spacing w:after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(Типовая форма решения</w:t>
      </w:r>
      <w:r w:rsidRPr="005210D2">
        <w:rPr>
          <w:rFonts w:ascii="Times New Roman" w:hAnsi="Times New Roman" w:cs="Times New Roman"/>
          <w:sz w:val="24"/>
          <w:szCs w:val="24"/>
        </w:rPr>
        <w:br/>
        <w:t>о проведении выездной проверки)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размещении (дата и учетный номер) сведений о выездной проверке в едином реестре контрольных (надзорных) мероприятий, QR-код</w:t>
            </w:r>
            <w:r w:rsidRPr="00521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210D2">
              <w:rPr>
                <w:rStyle w:val="af0"/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</w:tr>
    </w:tbl>
    <w:p w:rsidR="005210D2" w:rsidRPr="005210D2" w:rsidRDefault="005210D2" w:rsidP="005210D2">
      <w:pPr>
        <w:spacing w:after="24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согласовании или несогласовании (дата и реквизиты) проведения выездной проверки с органами прокуратуры</w:t>
            </w:r>
            <w:r w:rsidRPr="005210D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</w:tbl>
    <w:p w:rsidR="005210D2" w:rsidRPr="005210D2" w:rsidRDefault="005210D2" w:rsidP="005210D2">
      <w:pPr>
        <w:spacing w:before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наименование контрольного (надзорного) органа и при необходимости его территориального</w:t>
      </w:r>
      <w:r w:rsidRPr="005210D2">
        <w:rPr>
          <w:rFonts w:ascii="Times New Roman" w:hAnsi="Times New Roman" w:cs="Times New Roman"/>
          <w:sz w:val="24"/>
          <w:szCs w:val="24"/>
        </w:rPr>
        <w:br/>
        <w:t>органа)</w:t>
      </w:r>
    </w:p>
    <w:p w:rsidR="005210D2" w:rsidRPr="005210D2" w:rsidRDefault="005210D2" w:rsidP="005210D2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2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(место принятия решения)</w:t>
      </w:r>
    </w:p>
    <w:p w:rsidR="005210D2" w:rsidRPr="005210D2" w:rsidRDefault="005210D2" w:rsidP="005210D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Решение о проведении выездной проверки</w:t>
      </w:r>
    </w:p>
    <w:p w:rsidR="005210D2" w:rsidRPr="005210D2" w:rsidRDefault="005210D2" w:rsidP="005210D2">
      <w:pPr>
        <w:pBdr>
          <w:top w:val="single" w:sz="4" w:space="1" w:color="auto"/>
        </w:pBdr>
        <w:spacing w:after="18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(плановой/внеплановой)</w:t>
      </w:r>
    </w:p>
    <w:tbl>
      <w:tblPr>
        <w:tblW w:w="7756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97"/>
        <w:gridCol w:w="18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5210D2" w:rsidRPr="005210D2" w:rsidTr="00B15C8B">
        <w:trPr>
          <w:jc w:val="center"/>
        </w:trPr>
        <w:tc>
          <w:tcPr>
            <w:tcW w:w="510" w:type="dxa"/>
            <w:vAlign w:val="bottom"/>
          </w:tcPr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64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iCs/>
                <w:sz w:val="24"/>
                <w:szCs w:val="24"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210D2" w:rsidRPr="005210D2" w:rsidRDefault="005210D2" w:rsidP="005210D2">
      <w:pPr>
        <w:spacing w:before="30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 Решение принято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контрольных (надзорных) мероприятий)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 Решение принято на основании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пункт части 1 или часть 3 статьи 57 Федерального закона «О государственном контроле (надзоре) и муниципальном контроле в Российской Федерации»)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связи с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для пункта 1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1.1) сведения о причинении вреда (ущерба) охраняемым законом ценностям (источник сведений, изложение сведений, охраняемые законом ценности);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1.2) сведения об угрозе причинения вреда (ущерба) охраняемым законом ценностям (источник сведений, изложение сведений, обоснование наличия угрозы причинения вреда (ущерба), охраняемые законом ценности);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1.3) соответствие объекта контроля параметрам, утвержденным индикаторами риска нарушения обязательных требований, или отклонение объекта контроля от таких параметров (источник сведений, изложение сведений, ссылка на утвержденные индикаторы риска нарушения обязательных требований);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(при изложении источников сведений персональные данные граждан, направивших обращения (заявления)</w:t>
      </w:r>
      <w:r w:rsidRPr="005210D2">
        <w:rPr>
          <w:rFonts w:ascii="Times New Roman" w:hAnsi="Times New Roman" w:cs="Times New Roman"/>
          <w:sz w:val="24"/>
          <w:szCs w:val="24"/>
        </w:rPr>
        <w:br/>
        <w:t>в контрольный (надзорный) орган, не приводятся);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для пункта 2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утвержденный ежегодный план проведения плановых контрольных (надзорных) мероприятий, содержащиеся в нем сведения о выездной проверке;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для пункта 3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3.1) ссылка на поручение Президента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3.2) ссылка на поручение Председателя Правительства Российской Федерации о проведении контрольных (надзорных) мероприятий, приказ (распоряжение) контрольного (надзорного) органа об организации выполнения поручения Председателя Правительства Российской Федерации (при наличии);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3.3) ссылка на поручение Заместителя Председателя Правительства Российской Федерации о проведении контрольных (надзорных) мероприятий в отношении конкретных контролируемых лиц,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</w:r>
    </w:p>
    <w:p w:rsidR="005210D2" w:rsidRPr="005210D2" w:rsidRDefault="005210D2" w:rsidP="005210D2">
      <w:pPr>
        <w:keepNext/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 для пункта 4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требование прокурора о проведении выездной проверки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5)</w:t>
      </w:r>
      <w:r w:rsidRPr="005210D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210D2">
        <w:rPr>
          <w:rFonts w:ascii="Times New Roman" w:hAnsi="Times New Roman" w:cs="Times New Roman"/>
          <w:sz w:val="24"/>
          <w:szCs w:val="24"/>
        </w:rPr>
        <w:t>для пункта 5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решение контрольного (надзорного) органа об устранении выявленных нарушений обязательных требований, ссылка на наступление срока его исполнения;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6) для пункта 6 части 1 статьи 57 Федерального закона «О государственном контроле (надзоре)</w:t>
      </w:r>
      <w:r w:rsidRPr="005210D2">
        <w:rPr>
          <w:rFonts w:ascii="Times New Roman" w:hAnsi="Times New Roman" w:cs="Times New Roman"/>
          <w:sz w:val="24"/>
          <w:szCs w:val="24"/>
        </w:rPr>
        <w:br/>
        <w:t>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ссылка на утвержденную программу проверок и указанное в ней событие, наступление которого влечет проведение выездной проверки);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7) для части 3 статьи 57 Федерального закона «О государственном контроле (надзоре) и муниципальном контроле в Российской Федерации»: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</w:t>
      </w:r>
      <w:r w:rsidRPr="005210D2">
        <w:rPr>
          <w:rFonts w:ascii="Times New Roman" w:hAnsi="Times New Roman" w:cs="Times New Roman"/>
          <w:sz w:val="24"/>
          <w:szCs w:val="24"/>
        </w:rPr>
        <w:br/>
        <w:t>в рамках разрешительных режимов, предусматривающих бессрочный характер действия соответствующих разрешений</w:t>
      </w:r>
    </w:p>
    <w:p w:rsidR="005210D2" w:rsidRPr="005210D2" w:rsidRDefault="005210D2" w:rsidP="005210D2">
      <w:pPr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 Выездная проверка проводится в рамках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(наименование вида государственного контроля (надзора), вида муниципального контроля в соответствии</w:t>
      </w:r>
      <w:r w:rsidRPr="005210D2">
        <w:rPr>
          <w:rFonts w:ascii="Times New Roman" w:hAnsi="Times New Roman" w:cs="Times New Roman"/>
          <w:sz w:val="24"/>
          <w:szCs w:val="24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 Для проведения выездной проверки уполномочены: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выездной проверки)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 К проведению выездной проверки привлекаются: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специалисты: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фамилии, имена, отчества (при наличии), должности специалистов);</w:t>
      </w:r>
    </w:p>
    <w:p w:rsidR="005210D2" w:rsidRPr="005210D2" w:rsidRDefault="005210D2" w:rsidP="005210D2">
      <w:pPr>
        <w:spacing w:before="24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эксперты (экспертные организации):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фамилии, имена, отчества (при наличии), должности экспертов с указанием сведений</w:t>
      </w:r>
      <w:r w:rsidRPr="005210D2">
        <w:rPr>
          <w:rFonts w:ascii="Times New Roman" w:hAnsi="Times New Roman" w:cs="Times New Roman"/>
          <w:sz w:val="24"/>
          <w:szCs w:val="24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аккредитации).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6. Выездная проверка проводится в отношении: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объект контроля в соответствии с положением о виде контроля):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результаты деятельности граждан и организаций, в том числе продукция (товары), работы и услуги,</w:t>
      </w:r>
      <w:r w:rsidRPr="005210D2">
        <w:rPr>
          <w:rFonts w:ascii="Times New Roman" w:hAnsi="Times New Roman" w:cs="Times New Roman"/>
          <w:sz w:val="24"/>
          <w:szCs w:val="24"/>
        </w:rPr>
        <w:br/>
        <w:t>к которым предъявляются обязательные требования;</w:t>
      </w: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5210D2">
        <w:rPr>
          <w:rFonts w:ascii="Times New Roman" w:hAnsi="Times New Roman" w:cs="Times New Roman"/>
          <w:sz w:val="24"/>
          <w:szCs w:val="24"/>
        </w:rPr>
        <w:br/>
        <w:t>и (или) пользуются, компоненты природной среды, природные и природно-антропогенные объекты,</w:t>
      </w:r>
      <w:r w:rsidRPr="005210D2">
        <w:rPr>
          <w:rFonts w:ascii="Times New Roman" w:hAnsi="Times New Roman" w:cs="Times New Roman"/>
          <w:sz w:val="24"/>
          <w:szCs w:val="24"/>
        </w:rPr>
        <w:br/>
        <w:t>не находящиеся во владении (и) или пользовании граждан или организаций, к которым предъявляются обязательные требования (производственные объекты)</w:t>
      </w:r>
    </w:p>
    <w:p w:rsidR="005210D2" w:rsidRPr="005210D2" w:rsidRDefault="005210D2" w:rsidP="005210D2">
      <w:pPr>
        <w:keepNext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7. Выездная проверка проводится по адресу (местоположению):  </w:t>
      </w:r>
    </w:p>
    <w:p w:rsidR="005210D2" w:rsidRPr="005210D2" w:rsidRDefault="005210D2" w:rsidP="005210D2">
      <w:pPr>
        <w:keepNext/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keepNext/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которых проводится выездная проверка)</w:t>
      </w:r>
    </w:p>
    <w:p w:rsidR="005210D2" w:rsidRPr="005210D2" w:rsidRDefault="005210D2" w:rsidP="005210D2">
      <w:pPr>
        <w:keepNext/>
        <w:keepLines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 Контролируемое лицо (контролируемые лица):  </w:t>
      </w:r>
    </w:p>
    <w:p w:rsidR="005210D2" w:rsidRPr="005210D2" w:rsidRDefault="005210D2" w:rsidP="005210D2">
      <w:pPr>
        <w:keepNext/>
        <w:keepLines/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keepNext/>
        <w:keepLines/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 гражданина или наименование организации,</w:t>
      </w:r>
      <w:r w:rsidRPr="005210D2">
        <w:rPr>
          <w:rFonts w:ascii="Times New Roman" w:hAnsi="Times New Roman" w:cs="Times New Roman"/>
          <w:sz w:val="24"/>
          <w:szCs w:val="24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5210D2">
        <w:rPr>
          <w:rFonts w:ascii="Times New Roman" w:hAnsi="Times New Roman" w:cs="Times New Roman"/>
          <w:sz w:val="24"/>
          <w:szCs w:val="24"/>
        </w:rPr>
        <w:br/>
        <w:t>в отношении которого проводится выездная проверка)</w:t>
      </w:r>
    </w:p>
    <w:p w:rsidR="005210D2" w:rsidRPr="005210D2" w:rsidRDefault="005210D2" w:rsidP="005210D2">
      <w:pPr>
        <w:keepNext/>
        <w:keepLines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9. При проведении выездной проверки совершаются следующие контрольные (надзорные) действия: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контрольные (надзорные) действия: 1) осмотр; 2) досмотр; 3) опрос; 4) получение письменных объяснений; 5) истребование документов; 6) отбор проб (образцов); 7) инструментальное обследование;</w:t>
      </w:r>
      <w:r w:rsidRPr="005210D2">
        <w:rPr>
          <w:rFonts w:ascii="Times New Roman" w:hAnsi="Times New Roman" w:cs="Times New Roman"/>
          <w:sz w:val="24"/>
          <w:szCs w:val="24"/>
        </w:rPr>
        <w:br/>
        <w:t>8) испытание; 9) экспертиза; 10) эксперимент).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10. Предметом выездной проверки является: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(указываются: соблюдение обязательных требований/соблюдение требований/исполнение решений: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ссылки на нормативные правовые акты и их структурные единицы, содержащие обязательные требования, соблюдение которых является предметом выездной проверки;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ссылки на разрешительные документы и содержащиеся в них требования, соблюдение (реализация) которых является предметом выездной проверки;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выездной проверки;</w:t>
      </w:r>
    </w:p>
    <w:p w:rsidR="005210D2" w:rsidRPr="005210D2" w:rsidRDefault="005210D2" w:rsidP="005210D2">
      <w:pPr>
        <w:spacing w:after="0"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 ссылки на ранее принятые по результатам контрольных (надзорных) мероприятий решения, исполнение которых является предметом выездной проверки).</w:t>
      </w:r>
    </w:p>
    <w:p w:rsidR="005210D2" w:rsidRPr="005210D2" w:rsidRDefault="005210D2" w:rsidP="005210D2">
      <w:pPr>
        <w:spacing w:before="240"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11. При проведении выездной проверки применяются следующие проверочные</w:t>
      </w:r>
      <w:r w:rsidRPr="005210D2">
        <w:rPr>
          <w:rFonts w:ascii="Times New Roman" w:hAnsi="Times New Roman" w:cs="Times New Roman"/>
          <w:sz w:val="24"/>
          <w:szCs w:val="24"/>
        </w:rPr>
        <w:br/>
        <w:t xml:space="preserve">листы:  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…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проверочные листы, их структурные единицы (если проверочный лист применяется</w:t>
      </w:r>
      <w:r w:rsidRPr="005210D2">
        <w:rPr>
          <w:rFonts w:ascii="Times New Roman" w:hAnsi="Times New Roman" w:cs="Times New Roman"/>
          <w:sz w:val="24"/>
          <w:szCs w:val="24"/>
        </w:rPr>
        <w:br/>
        <w:t>не в полном объеме), с реквизитами актов, их утверждающих, либо указывается, что проверочные листы</w:t>
      </w:r>
      <w:r w:rsidRPr="005210D2">
        <w:rPr>
          <w:rFonts w:ascii="Times New Roman" w:hAnsi="Times New Roman" w:cs="Times New Roman"/>
          <w:sz w:val="24"/>
          <w:szCs w:val="24"/>
        </w:rPr>
        <w:br/>
        <w:t>не применяются)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12. Выездная проверка проводится в следующие сроки:</w:t>
      </w:r>
    </w:p>
    <w:tbl>
      <w:tblPr>
        <w:tblW w:w="6327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02"/>
      </w:tblGrid>
      <w:tr w:rsidR="005210D2" w:rsidRPr="005210D2" w:rsidTr="00B15C8B">
        <w:tc>
          <w:tcPr>
            <w:tcW w:w="340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81" w:type="dxa"/>
            <w:vAlign w:val="bottom"/>
          </w:tcPr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2" w:type="dxa"/>
            <w:vAlign w:val="bottom"/>
          </w:tcPr>
          <w:p w:rsidR="005210D2" w:rsidRPr="005210D2" w:rsidRDefault="005210D2" w:rsidP="005210D2">
            <w:pPr>
              <w:ind w:left="57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iCs/>
                <w:sz w:val="24"/>
                <w:szCs w:val="24"/>
              </w:rPr>
              <w:t>мин.</w:t>
            </w:r>
          </w:p>
        </w:tc>
      </w:tr>
    </w:tbl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398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81"/>
        <w:gridCol w:w="397"/>
        <w:gridCol w:w="227"/>
        <w:gridCol w:w="1418"/>
        <w:gridCol w:w="113"/>
        <w:gridCol w:w="851"/>
        <w:gridCol w:w="397"/>
        <w:gridCol w:w="567"/>
        <w:gridCol w:w="567"/>
        <w:gridCol w:w="567"/>
        <w:gridCol w:w="773"/>
      </w:tblGrid>
      <w:tr w:rsidR="005210D2" w:rsidRPr="005210D2" w:rsidTr="00B15C8B">
        <w:tc>
          <w:tcPr>
            <w:tcW w:w="340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81" w:type="dxa"/>
            <w:vAlign w:val="bottom"/>
          </w:tcPr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210D2" w:rsidRPr="005210D2" w:rsidRDefault="005210D2" w:rsidP="005210D2">
            <w:pPr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73" w:type="dxa"/>
            <w:vAlign w:val="bottom"/>
          </w:tcPr>
          <w:p w:rsidR="005210D2" w:rsidRPr="005210D2" w:rsidRDefault="005210D2" w:rsidP="005210D2">
            <w:pPr>
              <w:ind w:left="57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iCs/>
                <w:sz w:val="24"/>
                <w:szCs w:val="24"/>
              </w:rPr>
              <w:t>мин.</w:t>
            </w:r>
          </w:p>
        </w:tc>
      </w:tr>
    </w:tbl>
    <w:p w:rsidR="005210D2" w:rsidRPr="005210D2" w:rsidRDefault="005210D2" w:rsidP="005210D2">
      <w:pPr>
        <w:pBdr>
          <w:top w:val="single" w:sz="4" w:space="1" w:color="auto"/>
        </w:pBdr>
        <w:spacing w:line="21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дата и время (при необходимости указывается также часовой пояс) начала выездной проверки, ранее наступления которых проверка не может быть начата, а также дата и время (при необходимости указывается также часовой пояс), до наступления которых выездная проверка должна быть закончена, если не будет принято решение о приостановлении проведения выездной проверки)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Срок непосредственного взаимодействия с контролируемым лицом составляет</w:t>
      </w:r>
      <w:r w:rsidRPr="005210D2">
        <w:rPr>
          <w:rFonts w:ascii="Times New Roman" w:hAnsi="Times New Roman" w:cs="Times New Roman"/>
          <w:sz w:val="24"/>
          <w:szCs w:val="24"/>
        </w:rPr>
        <w:br/>
        <w:t>не более: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… (часы, минуты)  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(указывается срок (часы, минуты), в пределах которого осуществляется непосредственное взаимодействие</w:t>
      </w:r>
      <w:r w:rsidRPr="005210D2">
        <w:rPr>
          <w:rFonts w:ascii="Times New Roman" w:hAnsi="Times New Roman" w:cs="Times New Roman"/>
          <w:sz w:val="24"/>
          <w:szCs w:val="24"/>
        </w:rPr>
        <w:br/>
        <w:t>с контролируемым лицом)</w:t>
      </w:r>
    </w:p>
    <w:p w:rsidR="005210D2" w:rsidRPr="005210D2" w:rsidRDefault="005210D2" w:rsidP="005210D2">
      <w:pPr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13. В целях проведения выездной проверки контролируемому лицу (контролируемым лицам) необходимо представить следующие документы: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 </w:t>
      </w:r>
    </w:p>
    <w:p w:rsidR="005210D2" w:rsidRPr="005210D2" w:rsidRDefault="005210D2" w:rsidP="005210D2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…</w:t>
      </w: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контролируемые лица (гражданин, организация) и перечень документов, представление которых необходимо для проведения выездной проверки)</w:t>
      </w:r>
    </w:p>
    <w:p w:rsidR="005210D2" w:rsidRPr="005210D2" w:rsidRDefault="005210D2" w:rsidP="005210D2">
      <w:pPr>
        <w:keepNext/>
        <w:spacing w:before="24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14. </w:t>
      </w:r>
      <w:r w:rsidRPr="005210D2">
        <w:rPr>
          <w:rFonts w:ascii="Times New Roman" w:hAnsi="Times New Roman" w:cs="Times New Roman"/>
          <w:i/>
          <w:sz w:val="24"/>
          <w:szCs w:val="24"/>
        </w:rPr>
        <w:t>Указание иных сведений…</w:t>
      </w:r>
      <w:r w:rsidRPr="005210D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10D2" w:rsidRPr="005210D2" w:rsidRDefault="005210D2" w:rsidP="005210D2">
      <w:pPr>
        <w:keepNext/>
        <w:pBdr>
          <w:top w:val="single" w:sz="4" w:space="1" w:color="auto"/>
        </w:pBdr>
        <w:spacing w:line="2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1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(указываются иные сведения, предусмотренные положением о виде контроля).</w:t>
      </w:r>
    </w:p>
    <w:p w:rsidR="005210D2" w:rsidRPr="005210D2" w:rsidRDefault="005210D2" w:rsidP="005210D2">
      <w:pPr>
        <w:keepNext/>
        <w:keepLines/>
        <w:spacing w:before="180"/>
        <w:ind w:right="425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keepNext/>
        <w:keepLines/>
        <w:pBdr>
          <w:top w:val="single" w:sz="4" w:space="1" w:color="auto"/>
        </w:pBdr>
        <w:ind w:right="425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keepNext/>
        <w:keepLines/>
        <w:ind w:right="425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keepNext/>
        <w:keepLines/>
        <w:pBdr>
          <w:top w:val="single" w:sz="4" w:space="1" w:color="auto"/>
        </w:pBdr>
        <w:spacing w:after="120" w:line="216" w:lineRule="auto"/>
        <w:ind w:right="425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иного должностного лица, принявшего решение о проведении выездной проверки)</w:t>
      </w:r>
    </w:p>
    <w:p w:rsidR="005210D2" w:rsidRPr="005210D2" w:rsidRDefault="005210D2" w:rsidP="005210D2">
      <w:pPr>
        <w:ind w:left="623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ind w:left="623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(подпись)</w:t>
      </w:r>
    </w:p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Bdr>
          <w:top w:val="single" w:sz="4" w:space="1" w:color="auto"/>
        </w:pBdr>
        <w:spacing w:after="48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и должность должностного лица, непосредственно подготовившего</w:t>
      </w:r>
      <w:r w:rsidRPr="005210D2">
        <w:rPr>
          <w:rFonts w:ascii="Times New Roman" w:hAnsi="Times New Roman" w:cs="Times New Roman"/>
          <w:sz w:val="24"/>
          <w:szCs w:val="24"/>
        </w:rPr>
        <w:br/>
        <w:t>проект решения, контактный телефон, электронный адрес (при наличии)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об ознакомлении или об отказе от ознакомления (дата и время) контролируемых лиц или их представителей с решением о проведении выездной проверки *</w:t>
            </w:r>
          </w:p>
        </w:tc>
      </w:tr>
    </w:tbl>
    <w:p w:rsidR="005210D2" w:rsidRPr="005210D2" w:rsidRDefault="005210D2" w:rsidP="005210D2">
      <w:pPr>
        <w:spacing w:after="240" w:line="24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5210D2" w:rsidRPr="005210D2" w:rsidTr="00B15C8B">
        <w:tc>
          <w:tcPr>
            <w:tcW w:w="9979" w:type="dxa"/>
            <w:vAlign w:val="bottom"/>
          </w:tcPr>
          <w:p w:rsidR="005210D2" w:rsidRPr="005210D2" w:rsidRDefault="005210D2" w:rsidP="005210D2">
            <w:pPr>
              <w:ind w:left="57" w:right="57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:rsidR="005210D2" w:rsidRPr="005210D2" w:rsidRDefault="005210D2" w:rsidP="005210D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right"/>
        <w:rPr>
          <w:sz w:val="24"/>
          <w:szCs w:val="24"/>
        </w:rPr>
      </w:pPr>
      <w:r w:rsidRPr="005210D2">
        <w:rPr>
          <w:sz w:val="24"/>
          <w:szCs w:val="24"/>
        </w:rPr>
        <w:t>Приложение № 6</w:t>
      </w:r>
    </w:p>
    <w:p w:rsidR="005210D2" w:rsidRPr="005210D2" w:rsidRDefault="005210D2" w:rsidP="005210D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по осуществлению </w:t>
      </w:r>
    </w:p>
    <w:p w:rsidR="005210D2" w:rsidRPr="005210D2" w:rsidRDefault="005210D2" w:rsidP="005210D2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жилищного контроля </w:t>
      </w:r>
    </w:p>
    <w:p w:rsidR="005210D2" w:rsidRPr="005210D2" w:rsidRDefault="005210D2" w:rsidP="005210D2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 w:rsidRPr="005210D2">
        <w:rPr>
          <w:rFonts w:ascii="Times New Roman" w:hAnsi="Times New Roman" w:cs="Times New Roman"/>
          <w:sz w:val="24"/>
          <w:szCs w:val="24"/>
        </w:rPr>
        <w:t xml:space="preserve">Благодатского сельсовета                                        </w:t>
      </w:r>
    </w:p>
    <w:p w:rsidR="005210D2" w:rsidRPr="005210D2" w:rsidRDefault="005210D2" w:rsidP="005210D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210D2" w:rsidRP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210D2">
        <w:rPr>
          <w:rFonts w:ascii="Times New Roman" w:eastAsia="Times New Roman" w:hAnsi="Times New Roman" w:cs="Times New Roman"/>
          <w:sz w:val="24"/>
          <w:szCs w:val="24"/>
          <w:u w:val="single"/>
        </w:rPr>
        <w:t>Оформляется на бланке органа муниципального жилищного контроля</w:t>
      </w:r>
    </w:p>
    <w:p w:rsidR="005210D2" w:rsidRPr="005210D2" w:rsidRDefault="005210D2" w:rsidP="005210D2">
      <w:pPr>
        <w:widowControl w:val="0"/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1"/>
        <w:gridCol w:w="3191"/>
      </w:tblGrid>
      <w:tr w:rsidR="005210D2" w:rsidRPr="005210D2" w:rsidTr="00B15C8B">
        <w:tc>
          <w:tcPr>
            <w:tcW w:w="1666" w:type="pct"/>
            <w:tcBorders>
              <w:bottom w:val="single" w:sz="4" w:space="0" w:color="auto"/>
            </w:tcBorders>
            <w:hideMark/>
          </w:tcPr>
          <w:p w:rsidR="005210D2" w:rsidRPr="005210D2" w:rsidRDefault="005210D2" w:rsidP="005210D2">
            <w:pPr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</w:tcPr>
          <w:p w:rsidR="005210D2" w:rsidRPr="005210D2" w:rsidRDefault="005210D2" w:rsidP="005210D2">
            <w:pPr>
              <w:ind w:right="-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210D2" w:rsidRPr="005210D2" w:rsidRDefault="005210D2" w:rsidP="005210D2">
            <w:pPr>
              <w:ind w:right="-1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D2" w:rsidRPr="005210D2" w:rsidTr="00B15C8B">
        <w:tc>
          <w:tcPr>
            <w:tcW w:w="1666" w:type="pct"/>
            <w:tcBorders>
              <w:top w:val="single" w:sz="4" w:space="0" w:color="auto"/>
            </w:tcBorders>
            <w:hideMark/>
          </w:tcPr>
          <w:p w:rsidR="005210D2" w:rsidRPr="005210D2" w:rsidRDefault="005210D2" w:rsidP="005210D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(место составления)</w:t>
            </w:r>
          </w:p>
        </w:tc>
        <w:tc>
          <w:tcPr>
            <w:tcW w:w="1667" w:type="pct"/>
          </w:tcPr>
          <w:p w:rsidR="005210D2" w:rsidRPr="005210D2" w:rsidRDefault="005210D2" w:rsidP="005210D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210D2" w:rsidRPr="005210D2" w:rsidRDefault="005210D2" w:rsidP="005210D2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(дата составления)</w:t>
            </w:r>
          </w:p>
        </w:tc>
      </w:tr>
    </w:tbl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ПРЕДПИСАНИЕ № _____________ </w:t>
      </w:r>
    </w:p>
    <w:p w:rsidR="005210D2" w:rsidRPr="005210D2" w:rsidRDefault="005210D2" w:rsidP="005210D2">
      <w:pPr>
        <w:autoSpaceDE w:val="0"/>
        <w:autoSpaceDN w:val="0"/>
        <w:adjustRightInd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об устранении выявленных нарушений</w:t>
      </w: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6"/>
          <w:numId w:val="4"/>
        </w:numPr>
        <w:spacing w:after="0" w:line="240" w:lineRule="auto"/>
        <w:ind w:right="-1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>Выдано: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 предпринимателя, Ф.И.О., паспортные данные физического лица – контролируемого лица)</w:t>
      </w: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 xml:space="preserve">Категория контролируемого лица 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(указать отношение к объекту проверки)</w:t>
      </w: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>По результатам контрольного (надзорного) мероприятия:</w:t>
      </w:r>
    </w:p>
    <w:p w:rsidR="005210D2" w:rsidRPr="005210D2" w:rsidRDefault="005210D2" w:rsidP="005210D2">
      <w:pPr>
        <w:widowControl w:val="0"/>
        <w:pBdr>
          <w:bottom w:val="single" w:sz="2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(наименование мероприятия, основания (реквизиты решения (приказа), задания и т.д.))</w:t>
      </w: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 xml:space="preserve">Адрес многоквартирного дома - объекта муниципального жилищного контроля, присвоенная категория риска: 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 xml:space="preserve">Владелец объекта муниципального жилищного контроля: 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 xml:space="preserve">Наименование организации, осуществляющей деятельность по управлению многоквартирным домом и (или) оказывающей услуги и (или) выполняющей работы по содержанию и ремонту общего имущества в многоквартирном доме, индекс индивидуализации: 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>Технические характеристики объекта муниципального жилищного контроля: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адрес многоквартирного дома согласно ФИАС, код ОКТМО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кадастровый номер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год ввода в эксплуатацию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серия, тип проекта здания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количество этажей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количество жилых помещений/нежилых помещений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4"/>
          <w:numId w:val="0"/>
        </w:numPr>
        <w:spacing w:after="0" w:line="240" w:lineRule="auto"/>
        <w:ind w:right="-1" w:firstLine="709"/>
        <w:contextualSpacing/>
        <w:jc w:val="both"/>
        <w:outlineLvl w:val="4"/>
        <w:rPr>
          <w:rFonts w:ascii="Times New Roman" w:eastAsiaTheme="majorEastAsia" w:hAnsi="Times New Roman" w:cs="Times New Roman"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sz w:val="24"/>
          <w:szCs w:val="24"/>
        </w:rPr>
        <w:t>площадь здания, в том числе общая площадь жилых помещений/ нежилых помещений /помещений общего пользования.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left="709" w:right="-1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</w:p>
    <w:p w:rsidR="005210D2" w:rsidRPr="005210D2" w:rsidRDefault="005210D2" w:rsidP="005210D2">
      <w:pPr>
        <w:widowControl w:val="0"/>
        <w:numPr>
          <w:ilvl w:val="6"/>
          <w:numId w:val="0"/>
        </w:numPr>
        <w:spacing w:after="0" w:line="240" w:lineRule="auto"/>
        <w:ind w:right="-1" w:firstLine="709"/>
        <w:contextualSpacing/>
        <w:jc w:val="both"/>
        <w:outlineLvl w:val="6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5210D2">
        <w:rPr>
          <w:rFonts w:ascii="Times New Roman" w:eastAsiaTheme="majorEastAsia" w:hAnsi="Times New Roman" w:cs="Times New Roman"/>
          <w:iCs/>
          <w:sz w:val="24"/>
          <w:szCs w:val="24"/>
        </w:rPr>
        <w:t>Содержание нарушения, основание выдачи предписания, сроки устранения нарушения</w:t>
      </w:r>
    </w:p>
    <w:tbl>
      <w:tblPr>
        <w:tblStyle w:val="a8"/>
        <w:tblW w:w="5000" w:type="pct"/>
        <w:tblLook w:val="04A0"/>
      </w:tblPr>
      <w:tblGrid>
        <w:gridCol w:w="555"/>
        <w:gridCol w:w="3143"/>
        <w:gridCol w:w="1849"/>
        <w:gridCol w:w="2494"/>
        <w:gridCol w:w="1530"/>
      </w:tblGrid>
      <w:tr w:rsidR="005210D2" w:rsidRPr="005210D2" w:rsidTr="00B15C8B">
        <w:trPr>
          <w:trHeight w:val="1656"/>
        </w:trPr>
        <w:tc>
          <w:tcPr>
            <w:tcW w:w="324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76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Установленные нарушения (описание, местоположение)</w:t>
            </w:r>
          </w:p>
        </w:tc>
        <w:tc>
          <w:tcPr>
            <w:tcW w:w="1000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Нормативный (правовой) акт, закрепляющий нарушенную норму (реквизиты, статья, пункт)</w:t>
            </w:r>
          </w:p>
        </w:tc>
        <w:tc>
          <w:tcPr>
            <w:tcW w:w="1337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Предписание (мероприятия, подлежащие исполнению в целях устранения причин и последствий допущенных нарушений)</w:t>
            </w:r>
          </w:p>
        </w:tc>
        <w:tc>
          <w:tcPr>
            <w:tcW w:w="663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Сроки исполнения предписания</w:t>
            </w:r>
          </w:p>
        </w:tc>
      </w:tr>
      <w:tr w:rsidR="005210D2" w:rsidRPr="005210D2" w:rsidTr="00B15C8B">
        <w:trPr>
          <w:trHeight w:val="182"/>
        </w:trPr>
        <w:tc>
          <w:tcPr>
            <w:tcW w:w="324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7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210D2" w:rsidRPr="005210D2" w:rsidTr="00B15C8B">
        <w:trPr>
          <w:trHeight w:val="556"/>
        </w:trPr>
        <w:tc>
          <w:tcPr>
            <w:tcW w:w="324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D2" w:rsidRPr="005210D2" w:rsidTr="00B15C8B">
        <w:trPr>
          <w:trHeight w:val="556"/>
        </w:trPr>
        <w:tc>
          <w:tcPr>
            <w:tcW w:w="324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6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D2" w:rsidRPr="005210D2" w:rsidTr="00B15C8B">
        <w:trPr>
          <w:trHeight w:val="556"/>
        </w:trPr>
        <w:tc>
          <w:tcPr>
            <w:tcW w:w="324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6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center"/>
          </w:tcPr>
          <w:p w:rsidR="005210D2" w:rsidRPr="005210D2" w:rsidRDefault="005210D2" w:rsidP="005210D2">
            <w:pPr>
              <w:widowControl w:val="0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Предписание обязательно для исполнения. 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Информация об исполнении предписания представляется в орган муниципального жилищного контроля </w:t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>, выдавшего предписание.</w:t>
      </w:r>
    </w:p>
    <w:p w:rsidR="005210D2" w:rsidRPr="005210D2" w:rsidRDefault="005210D2" w:rsidP="005210D2">
      <w:pPr>
        <w:widowControl w:val="0"/>
        <w:spacing w:after="0" w:line="240" w:lineRule="auto"/>
        <w:ind w:left="2127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    (наименование муниципального образования)</w:t>
      </w:r>
      <w:r w:rsidRPr="005210D2">
        <w:rPr>
          <w:rFonts w:ascii="Times New Roman" w:hAnsi="Times New Roman" w:cs="Times New Roman"/>
          <w:sz w:val="24"/>
          <w:szCs w:val="24"/>
        </w:rPr>
        <w:tab/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Непредставление указанной информации в установленный срок рассматривается как невыполнение предписания.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При неисполнении в срок предписания нарушители будут привлечены к административной ответственности в соответствии с Кодексом Российской Федерации об административных правонарушениях. 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Предписание выдал: 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___________________________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__________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Должность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подпись, м. п.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Принимали участие: 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___________________________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____________</w:t>
      </w:r>
      <w:r w:rsidRPr="005210D2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Должность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___________________________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____________</w:t>
      </w:r>
      <w:r w:rsidRPr="005210D2">
        <w:rPr>
          <w:rFonts w:ascii="Times New Roman" w:hAnsi="Times New Roman" w:cs="Times New Roman"/>
          <w:sz w:val="24"/>
          <w:szCs w:val="24"/>
        </w:rPr>
        <w:tab/>
        <w:t>_____________</w:t>
      </w: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Должность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</w:r>
      <w:r w:rsidRPr="005210D2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Предписание вручено: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(дата, способ передачи (лично, через представителя, направлено почтовым оправлением </w:t>
      </w:r>
      <w:r w:rsidRPr="005210D2">
        <w:rPr>
          <w:rFonts w:ascii="Times New Roman" w:hAnsi="Times New Roman" w:cs="Times New Roman"/>
          <w:sz w:val="24"/>
          <w:szCs w:val="24"/>
        </w:rPr>
        <w:br/>
        <w:t>№ РПО))</w:t>
      </w:r>
    </w:p>
    <w:p w:rsidR="005210D2" w:rsidRPr="005210D2" w:rsidRDefault="005210D2" w:rsidP="005210D2">
      <w:pPr>
        <w:widowControl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Замечания по предписанию: </w:t>
      </w:r>
    </w:p>
    <w:p w:rsidR="005210D2" w:rsidRPr="005210D2" w:rsidRDefault="005210D2" w:rsidP="005210D2">
      <w:pPr>
        <w:widowControl w:val="0"/>
        <w:pBdr>
          <w:bottom w:val="single" w:sz="4" w:space="1" w:color="auto"/>
        </w:pBd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widowControl w:val="0"/>
        <w:spacing w:after="0" w:line="240" w:lineRule="auto"/>
        <w:ind w:left="6521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 ДЕПУТАТОВ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БЛАГОДАТСКОГО СЕЛЬСОВЕТА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ШЕСТОГО СОЗЫВА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</w:t>
      </w:r>
    </w:p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10D2" w:rsidRPr="005210D2" w:rsidRDefault="005210D2" w:rsidP="005210D2">
      <w:pPr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муниципальном контроле в сфере благоустройства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</w:t>
      </w:r>
    </w:p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210D2" w:rsidRPr="005210D2" w:rsidRDefault="005210D2" w:rsidP="005210D2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 </w:t>
      </w:r>
      <w:hyperlink r:id="rId1" w:tgtFrame="_blank" w:history="1"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от 06.10.2003 № 131-ФЗ</w:t>
        </w:r>
      </w:hyperlink>
      <w:r w:rsidRPr="005210D2">
        <w:rPr>
          <w:rFonts w:ascii="Times New Roman" w:hAnsi="Times New Roman" w:cs="Times New Roman"/>
          <w:sz w:val="24"/>
          <w:szCs w:val="24"/>
        </w:rPr>
        <w:t> 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решением Совета депутатов Благодатского сельсовета Карасукского района Новосибирской области от 20.09.2019 № 164   «</w:t>
      </w:r>
      <w:r w:rsidRPr="005210D2">
        <w:rPr>
          <w:rFonts w:ascii="Times New Roman" w:hAnsi="Times New Roman" w:cs="Times New Roman"/>
          <w:sz w:val="24"/>
          <w:szCs w:val="24"/>
        </w:rPr>
        <w:t>Об утверждении Правил благоустройства, обеспечения чистоты и порядка на территории Благодатского сельсовета Карасукского района Новосибирской области»,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Уставом Благодатского сельсовета Карасукского района, Совет депутатов Благодатского сельсовета Карасукского района Новосибирской области</w:t>
      </w:r>
    </w:p>
    <w:p w:rsidR="005210D2" w:rsidRPr="005210D2" w:rsidRDefault="005210D2" w:rsidP="005210D2">
      <w:pPr>
        <w:tabs>
          <w:tab w:val="left" w:pos="567"/>
          <w:tab w:val="left" w:pos="720"/>
          <w:tab w:val="left" w:pos="851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5210D2" w:rsidRPr="005210D2" w:rsidRDefault="005210D2" w:rsidP="005210D2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</w:t>
      </w:r>
      <w:r w:rsidRPr="005210D2">
        <w:rPr>
          <w:rFonts w:ascii="Times New Roman" w:hAnsi="Times New Roman" w:cs="Times New Roman"/>
          <w:bCs/>
          <w:sz w:val="24"/>
          <w:szCs w:val="24"/>
        </w:rPr>
        <w:t xml:space="preserve">муниципальном контроле в сфере благоустройства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области.</w:t>
      </w:r>
    </w:p>
    <w:p w:rsidR="005210D2" w:rsidRPr="005210D2" w:rsidRDefault="005210D2" w:rsidP="005210D2">
      <w:pPr>
        <w:tabs>
          <w:tab w:val="left" w:pos="1431"/>
        </w:tabs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сессии Совета депутатов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шестого созыва от </w:t>
      </w:r>
      <w:r w:rsidRPr="005210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29.09.2021г. № 48 </w:t>
      </w:r>
      <w:r w:rsidRPr="005210D2">
        <w:rPr>
          <w:rFonts w:ascii="Times New Roman" w:hAnsi="Times New Roman" w:cs="Times New Roman"/>
          <w:sz w:val="24"/>
          <w:szCs w:val="24"/>
        </w:rPr>
        <w:t>«</w:t>
      </w:r>
      <w:r w:rsidRPr="005210D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муниципальном контроле в сфере благоустройства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</w:t>
      </w:r>
      <w:r w:rsidRPr="005210D2">
        <w:rPr>
          <w:rFonts w:ascii="Times New Roman" w:hAnsi="Times New Roman" w:cs="Times New Roman"/>
          <w:sz w:val="24"/>
          <w:szCs w:val="24"/>
        </w:rPr>
        <w:t>».</w:t>
      </w:r>
    </w:p>
    <w:p w:rsidR="005210D2" w:rsidRPr="005210D2" w:rsidRDefault="005210D2" w:rsidP="005210D2">
      <w:pPr>
        <w:pStyle w:val="5"/>
        <w:tabs>
          <w:tab w:val="left" w:pos="997"/>
        </w:tabs>
        <w:spacing w:line="276" w:lineRule="auto"/>
        <w:ind w:right="-2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>3. Опубликовать решение в Бюллетене Совета депутатов Благодатского сельсовета Карасукского района Новосибирской области.</w:t>
      </w:r>
    </w:p>
    <w:p w:rsidR="005210D2" w:rsidRPr="005210D2" w:rsidRDefault="005210D2" w:rsidP="005210D2">
      <w:pPr>
        <w:pStyle w:val="5"/>
        <w:shd w:val="clear" w:color="auto" w:fill="auto"/>
        <w:tabs>
          <w:tab w:val="left" w:pos="997"/>
        </w:tabs>
        <w:spacing w:line="276" w:lineRule="auto"/>
        <w:ind w:right="-185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>4. Решение вступает в силу с 01.01.2022 года.</w:t>
      </w:r>
    </w:p>
    <w:p w:rsidR="005210D2" w:rsidRPr="005210D2" w:rsidRDefault="005210D2" w:rsidP="005210D2">
      <w:pPr>
        <w:pStyle w:val="5"/>
        <w:shd w:val="clear" w:color="auto" w:fill="auto"/>
        <w:tabs>
          <w:tab w:val="left" w:pos="997"/>
        </w:tabs>
        <w:spacing w:line="276" w:lineRule="auto"/>
        <w:ind w:right="-2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 xml:space="preserve">5. Контроль за исполнением настоящего решения возложить на Главу </w:t>
      </w:r>
      <w:r w:rsidRPr="005210D2">
        <w:rPr>
          <w:color w:val="000000"/>
          <w:sz w:val="24"/>
          <w:szCs w:val="24"/>
        </w:rPr>
        <w:t>Благодатского сельсовета Карасукского района Новосибирской области</w:t>
      </w:r>
      <w:r w:rsidRPr="005210D2">
        <w:rPr>
          <w:sz w:val="24"/>
          <w:szCs w:val="24"/>
        </w:rPr>
        <w:t>.</w:t>
      </w:r>
    </w:p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210D2" w:rsidRPr="005210D2" w:rsidTr="00532121">
        <w:tc>
          <w:tcPr>
            <w:tcW w:w="4785" w:type="dxa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депутатов                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Благодатского сельсовета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Карасукского района                          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D2" w:rsidRPr="005210D2" w:rsidRDefault="005210D2" w:rsidP="005210D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И.В. Рахметова      </w:t>
            </w:r>
          </w:p>
        </w:tc>
        <w:tc>
          <w:tcPr>
            <w:tcW w:w="4785" w:type="dxa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Глава Благодатского сельсовета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Карасукского района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</w:t>
            </w:r>
          </w:p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О.В. Шпет</w:t>
            </w:r>
          </w:p>
        </w:tc>
      </w:tr>
    </w:tbl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Утверждено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от «_____» ___________2021 года № _______</w:t>
      </w: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Положение о муниципальном контроле в сфере благоустройства 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территории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10D2">
        <w:rPr>
          <w:rFonts w:ascii="Times New Roman" w:hAnsi="Times New Roman" w:cs="Times New Roman"/>
          <w:b/>
          <w:sz w:val="24"/>
          <w:szCs w:val="24"/>
        </w:rPr>
        <w:t>.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Общие положения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Pr="005210D2">
        <w:rPr>
          <w:rFonts w:ascii="Times New Roman" w:hAnsi="Times New Roman" w:cs="Times New Roman"/>
          <w:sz w:val="24"/>
          <w:szCs w:val="24"/>
        </w:rPr>
        <w:t xml:space="preserve">Положение о муниципальном контроле в сфере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(далее – Положение)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 (далее – Закон № 131-ФЗ),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248-ФЗ),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Устава Благодатского сельсовета Карасукского района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и устанавливает порядок организации и осуществления муниципального контроля за соблюдением требований, установленных Правилами благоустройства обеспечения чистоты и порядка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области, утвержденных решением № 164  от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20.09.2019 </w:t>
      </w:r>
      <w:r w:rsidRPr="005210D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шестого созыва (далее –муниципальный контроль в сфере благоустройства, муниципальный контроль)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 определяет:</w:t>
      </w:r>
    </w:p>
    <w:p w:rsidR="005210D2" w:rsidRPr="005210D2" w:rsidRDefault="005210D2" w:rsidP="005210D2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муниципального контроля в сфере благоустройства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</w:t>
      </w:r>
      <w:r w:rsidRPr="005210D2">
        <w:rPr>
          <w:rFonts w:ascii="Times New Roman" w:hAnsi="Times New Roman" w:cs="Times New Roman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Карасукского района Новосибирской области</w:t>
      </w:r>
      <w:r w:rsidRPr="005210D2">
        <w:rPr>
          <w:rFonts w:ascii="Times New Roman" w:hAnsi="Times New Roman" w:cs="Times New Roman"/>
          <w:sz w:val="24"/>
          <w:szCs w:val="24"/>
        </w:rPr>
        <w:t>(далее - муниципальный контроль в сфере благоустройства);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контрольные (надзорные) органы, уполномоченные на осуществление муниципального контроля в сфере благоустройства;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критерии отнесения объектов контроля к категориям риска причинения вреда (ущерба) в рамках осуществления муниципального контроля в сфере благоустройства;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перечень профилактических мероприятий в рамках осуществления муниципального контроля в сфере благоустройства;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виды контрольных (надзорных) мероприятий, проведение которых возможно в рамках осуществления муниципального контроля в сфере благоустройства, и перечень допустимых контрольных (надзорных) действий в составе каждого контрольного (надзорного) 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виды и периодичность проведения плановых контрольных (надзорных) мероприятий для каждой категории риска, за исключением категории низкого риска;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 особенности оценки соблюдения лицензионных требований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контролируемыми лицами, имеющими лицензию;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- иные вопросы, в соответствии с Федеральным законом № 248-ФЗ.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1.2. Предметом муниципального контроля являются: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соблюдение контролируемыми лицами обязательных требований, установленных нормативными правовыми актами;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2) </w:t>
      </w: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3) соблюдений требований документов, исполнение которых является необходимым в соответствии с законодательством Российской Федерации;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4) исполнение решений, принимаемых по результатам контрольных (надзорных) мероприятий.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1.3. </w:t>
      </w:r>
      <w:r w:rsidRPr="00521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предусмотренных Правилами </w:t>
      </w:r>
      <w:r w:rsidRPr="005210D2">
        <w:rPr>
          <w:rFonts w:ascii="Times New Roman" w:hAnsi="Times New Roman" w:cs="Times New Roman"/>
          <w:sz w:val="24"/>
          <w:szCs w:val="24"/>
        </w:rPr>
        <w:t xml:space="preserve">благоустройства обеспечения чистоты и порядка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(далее – Правила благоустройства), </w:t>
      </w:r>
      <w:r w:rsidRPr="005210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за нарушение которых предусмотрена административная ответственность в соответствии с </w:t>
      </w:r>
      <w:r w:rsidRPr="005210D2">
        <w:rPr>
          <w:rFonts w:ascii="Times New Roman" w:hAnsi="Times New Roman" w:cs="Times New Roman"/>
          <w:sz w:val="24"/>
          <w:szCs w:val="24"/>
        </w:rPr>
        <w:t>законом Новосибирской области от 14.02.2003 № 99-ОЗ «Об административных правонарушениях в Новосибирской области».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1.4. Объектом муниципального контроля в сфере благоустройства являются:</w:t>
      </w:r>
    </w:p>
    <w:p w:rsidR="005210D2" w:rsidRPr="005210D2" w:rsidRDefault="005210D2" w:rsidP="005210D2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color w:val="000000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5210D2" w:rsidRDefault="005210D2" w:rsidP="005210D2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</w:t>
      </w:r>
      <w:r w:rsidRPr="005210D2">
        <w:rPr>
          <w:rFonts w:ascii="Times New Roman" w:hAnsi="Times New Roman" w:cs="Times New Roman"/>
          <w:sz w:val="24"/>
          <w:szCs w:val="24"/>
        </w:rPr>
        <w:t>владеют и (или) пользуются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1.5. Досудебный порядок подачи жалоб при осуществлении муниципального контроля </w:t>
      </w:r>
      <w:r w:rsidRPr="005210D2">
        <w:rPr>
          <w:rFonts w:ascii="Times New Roman" w:hAnsi="Times New Roman" w:cs="Times New Roman"/>
          <w:sz w:val="24"/>
          <w:szCs w:val="24"/>
        </w:rPr>
        <w:t xml:space="preserve">в сфере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5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210D2" w:rsidRPr="005210D2" w:rsidRDefault="005210D2" w:rsidP="005210D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.Порядок организации и осуществления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муниципального контроля в сфере благоустройства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2.1. Муниципальный контроль в сфере благоустройства осуществляется администрацией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 Карасукского района Новосибирской области в соответствии с Федеральным законом № 248-ФЗ,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 </w:t>
      </w:r>
      <w:hyperlink r:id="rId2" w:tgtFrame="_blank" w:history="1"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от 06.10.2003</w:t>
        </w:r>
        <w:r w:rsidRPr="005210D2">
          <w:rPr>
            <w:rFonts w:ascii="Times New Roman" w:hAnsi="Times New Roman" w:cs="Times New Roman"/>
            <w:sz w:val="24"/>
            <w:szCs w:val="24"/>
          </w:rPr>
          <w:t> </w:t>
        </w:r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№ 131-ФЗ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 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настоящим Положением, муниципальными правовыми актами органов местного самоуправления   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2.2. Контрольным (надзорным органом), уполномоченным на осуществление муниципального контроля в сфере благоустройства является администрация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(далее по тексту – администрация).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2.3. От имени администрации, муниципальный контроль вправе осуществлять следующие должностные лица: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Глава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 должностные лица отдела благоустройства администрации (далее - инспекторы), в должностные обязанности которых в соответствии с настоящим Положением и должностной инструкцией входит осуществление полномочий по муниципальному контролю в сфере благоустройства, в том числе проведение профилактических мероприятий и контрольных (надзорных) мероприятий.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Инспекторы, уполномоченные на проведение конкретных профилактического мероприятия или контрольного (надзорного) мероприятия, определяются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 проведении профилактического мероприятия или контрольного (надзорного) мероприятия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должностных лиц, уполномоченных на осуществление муниципального контроля в сфере благоустройства, утверждается постановлением администрации. 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5210D2">
        <w:rPr>
          <w:rFonts w:ascii="Times New Roman" w:hAnsi="Times New Roman" w:cs="Times New Roman"/>
          <w:sz w:val="24"/>
          <w:szCs w:val="24"/>
        </w:rPr>
        <w:t xml:space="preserve">При организации и осуществлении муниципального контроля в сфере благоустройства органы муниципального контроля взаимодействуют с органами государственной власти и органами местного самоуправления.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2.5. Деятельность по организации и осуществлению муниципального контроля в сфере благоустройства ведется в соответствии с Федеральным законом № 248-ФЗ, другими федеральными законами и принимаемыми в соответствии с ними иными нормативными правовыми актами Российской Федерации, муниципальными нормативными правовыми актами органов местного самоуправления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2.6. При организации и осуществлении муниципального контроля в сфере благоустройства: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а) не допускаются необоснованное принятие решений администрацией и (или) совершение необоснованных действий (бездействия) должностными лицами администрации;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б)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в)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г) администрация взаимодействует с иными органами государственной власти и органами местного самоуправления по следующим вопросам: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совместное планирование и проведение профилактических мероприятий и контрольных (надзорных)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создание и организация работы межведомственных комиссий (рабочих групп), в том числе по определению и достижению целевых значений межведомственных ключевых показателей результативности видов контроля;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информирование о результатах проводимых профилактических мероприятий и контрольных (надзорных)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взаимодействие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r:id="rId3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</w:t>
        </w:r>
      </w:hyperlink>
      <w:r w:rsidRPr="005210D2">
        <w:rPr>
          <w:rFonts w:ascii="Times New Roman" w:hAnsi="Times New Roman" w:cs="Times New Roman"/>
          <w:sz w:val="24"/>
          <w:szCs w:val="24"/>
        </w:rPr>
        <w:t>статьи 20 Федерального закона № 248-ФЗ;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иные вопросы межведомственного взаимодействия.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д) администрация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4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документов и (или) сведений, </w:t>
      </w:r>
      <w:hyperlink r:id="rId5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сроки их представления устанавливаются Правительством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2.7. Деятельность администрации по организации и осуществлению муниципального контроля в сфере благоустройства является открытой, за исключением случаев, если это может привести к разглашению государственной, коммерческой, служебной или иной охраняемой законом тайны, а также случаев, если этого требуют интересы обеспечения прав, законных интересов и безопасности контролируемых и иных лиц, защиты их чести, достоинства, деловой репутации. Не подлежит сокрытию информация, касающаяся причинения вреда здоровью и угрозы жизни людей.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2.8. Типовые </w:t>
      </w:r>
      <w:hyperlink r:id="rId6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формы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документов, используемых администрацией, утверждены Приказом Минэкономразвития России от 31.03.2021 № 151 "О типовых формах документов, используемых контрольным (надзорным) органом".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Администрация вправе утвердить постановлением формы документов, используемых им при осуществлении муниципального контроля, не утвержденные в порядке, установленном </w:t>
      </w:r>
      <w:hyperlink w:anchor="Par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1 пункта 3.8.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2.9.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(надзорного) мероприятия в случае: 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1) нахождения на стационарном лечении в медицинском учреждении;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2) нахождения за пределами Российской Федерации;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3) административного ареста;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контролируемого лица о невозможности присутствия при проведении контрольного (надзорного) мероприятия должна содержать</w:t>
      </w:r>
      <w:r w:rsidRPr="005210D2">
        <w:rPr>
          <w:rFonts w:ascii="Times New Roman" w:hAnsi="Times New Roman" w:cs="Times New Roman"/>
          <w:sz w:val="24"/>
          <w:szCs w:val="24"/>
        </w:rPr>
        <w:t>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а) описание обстоятельств непреодолимой силы и их продолжительность;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 предоставлении вышеуказанной информации проведение контрольного (надзорного)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2.10. Система оценки и управления рисками при осуществлении муниципального контроля в сфере благоустройства не применяется.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2.11. Ключевые показатели вида контроля и их целевые значения, индикативные показатели для муниципального контроля в сфере благоустройства приведены в Приложении № 1,2. (Пункт 2.11. вступает в силу с 01.03.2022 года).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устраненных нарушений обязательных требований от числа выявленных нарушений обязательных требований.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решений, принятых по результатам контрольных мероприятий, отмененных администрацией и (или) судом, от общего количества решений.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2.12. До 31</w:t>
      </w:r>
      <w:r w:rsidRPr="005210D2">
        <w:rPr>
          <w:rFonts w:ascii="Times New Roman" w:hAnsi="Times New Roman" w:cs="Times New Roman"/>
          <w:sz w:val="24"/>
          <w:szCs w:val="24"/>
        </w:rPr>
        <w:t xml:space="preserve">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решениях, направление документов и сведений контролируемому лицу администрацией в соответствии со </w:t>
      </w:r>
      <w:hyperlink r:id="rId7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21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осуществляются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2.13. До 31 декабря 2023 года указанные в </w:t>
      </w:r>
      <w:hyperlink w:anchor="Par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3.12. настоящего Положения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2.14. До 31 декабря 2023 года подготовка администрацией в ходе осуществления муниципального контроля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на бумажном носителе.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210D2">
        <w:rPr>
          <w:rFonts w:ascii="Times New Roman" w:hAnsi="Times New Roman" w:cs="Times New Roman"/>
          <w:b/>
          <w:sz w:val="24"/>
          <w:szCs w:val="24"/>
        </w:rPr>
        <w:t>.Критерии отнесения объектов муниципального контроля в сфере благоустройства к категориям риска причинения вреда (ущерба) в рамках осуществления вида контроля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3.1. Объекты муниципального контроля в сфере благоустройства подлежат отнесению к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категориям высокого, среднего и низкого риска причинения вреда (ущерба)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 (далее - категории риска).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отнесения указанных объектов к категориям риска в рамках осуществления муниципального контроля в сфере благоустройства представлены в Приложении № </w:t>
      </w:r>
      <w:hyperlink r:id="rId8" w:history="1">
        <w:r w:rsidRPr="005210D2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210D2">
        <w:rPr>
          <w:rFonts w:ascii="Times New Roman" w:hAnsi="Times New Roman" w:cs="Times New Roman"/>
          <w:sz w:val="24"/>
          <w:szCs w:val="24"/>
        </w:rPr>
        <w:t>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3.2. Отнесение объекта муниципального контроля в сфере благоустройства к одной из категорий риска осуществляется администрацией ежегодно на основе сопоставления его характеристик с утвержденными </w:t>
      </w:r>
      <w:hyperlink r:id="rId9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критериями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отнесения объектов муниципального контроля в сфере благоустройства к категориям риска.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случае поступления от контролируемого лица в администрацию сведений о соответствии объекта муниципального контроля в сфере благоустройства к </w:t>
      </w:r>
      <w:hyperlink r:id="rId1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критериям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отнесения объектов муниципального контроля в сфере благоустройства к категориям риска иной категории риска администрация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10D2">
        <w:rPr>
          <w:rFonts w:ascii="Times New Roman" w:hAnsi="Times New Roman" w:cs="Times New Roman"/>
          <w:b/>
          <w:sz w:val="24"/>
          <w:szCs w:val="24"/>
        </w:rPr>
        <w:t>. Перечень профилактических мероприятий в рамках осуществления муниципального о контроля в сфере благоустройства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4.1. К обязательным профилактическим мероприятиям при осуществлении муниципального контроля в сфере благоустройства относятся: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-информирование;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консультирование,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Pr="005210D2">
        <w:rPr>
          <w:rFonts w:ascii="Times New Roman" w:hAnsi="Times New Roman" w:cs="Times New Roman"/>
          <w:sz w:val="24"/>
          <w:szCs w:val="24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4.3. 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4.4. Доклад о правоприменительной практике утверждается Главой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4.5. Должностные лица администрации осуществляют консультирование по вопросам, связанным с организацией и осуществлением муниципального контроля в сфере благоустройства.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4.6. 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4.7. 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4.8.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4.9. Администрация осуществляет учет проведенных консультаций.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4.10. По итогам консультирования информация в письменной форме контролируемым лицам (их представителям) не предоставляется.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210D2">
        <w:rPr>
          <w:rFonts w:ascii="Times New Roman" w:hAnsi="Times New Roman" w:cs="Times New Roman"/>
          <w:b/>
          <w:sz w:val="24"/>
          <w:szCs w:val="24"/>
        </w:rPr>
        <w:t>.Виды контрольных (надзорных) мероприятий, проведение которых возможно в рамках осуществления муниципального контроля в сфере благоустройства, и перечень допустимых контрольных (надзорных) действий в составе каждого контрольного (надзорного) мероприятия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5.1. </w:t>
      </w:r>
      <w:r w:rsidRPr="005210D2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</w:t>
      </w:r>
      <w:r w:rsidRPr="005210D2">
        <w:rPr>
          <w:rFonts w:ascii="Times New Roman" w:hAnsi="Times New Roman" w:cs="Times New Roman"/>
          <w:sz w:val="24"/>
          <w:szCs w:val="24"/>
        </w:rPr>
        <w:t>муниципального контроля при взаимодействии с контролируемым лицом</w:t>
      </w:r>
      <w:r w:rsidRPr="005210D2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контрольные (надзорные) мероприятия: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инспекционный визит;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5.2. В ходе инспекционного визита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осмотр;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опрос;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5.3. В ходе документарной проверки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истребование документов.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5.4. В ходе выездной проверки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осмотр;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опрос;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истребование документов.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5.5.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проведении фотосъемки, аудио- и видеозаписи отражается в акте проверки.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Виды, периодичность проведения плановых (надзорных) мероприятий в отношении объектов муниципального контроля в сфере благоустройства, отнесённых к определённым категориям риска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Pr="005210D2">
        <w:rPr>
          <w:rFonts w:ascii="Times New Roman" w:hAnsi="Times New Roman" w:cs="Times New Roman"/>
          <w:sz w:val="24"/>
          <w:szCs w:val="24"/>
        </w:rP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формируемого администрацией и подлежащего согласованию с органами прокуратуры.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6.2. К плановым (надзорным) мероприятиям в отношении объектов муниципального контроля в сфере благоустройства, отнесённых к определённым категориям риска относятся: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инспекционный визит;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6.3. Для объектов контроля, отнесенных к категориям высокого риска, устанавливается средняя частота проведения плановых контрольных (надзорных) мероприятий - одно контрольное (надзорное) мероприятие в два года.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6.4.Для объектов контроля, отнесенных к категориям среднего риска,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6.5.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210D2">
        <w:rPr>
          <w:rFonts w:ascii="Times New Roman" w:hAnsi="Times New Roman" w:cs="Times New Roman"/>
          <w:b/>
          <w:sz w:val="24"/>
          <w:szCs w:val="24"/>
        </w:rPr>
        <w:t>.Виды в</w:t>
      </w:r>
      <w:r w:rsidRPr="005210D2">
        <w:rPr>
          <w:rFonts w:ascii="Times New Roman" w:hAnsi="Times New Roman" w:cs="Times New Roman"/>
          <w:b/>
          <w:bCs/>
          <w:sz w:val="24"/>
          <w:szCs w:val="24"/>
        </w:rPr>
        <w:t>неплановых контрольных (надзорных) мероприятий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210D2">
        <w:rPr>
          <w:rFonts w:ascii="Times New Roman" w:hAnsi="Times New Roman" w:cs="Times New Roman"/>
          <w:bCs/>
          <w:sz w:val="24"/>
          <w:szCs w:val="24"/>
        </w:rPr>
        <w:t>7.1. Внеплановые контрольные (надзорные) мероприятияпроводятся в виде документарных и выездных проверок.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210D2">
        <w:rPr>
          <w:rFonts w:ascii="Times New Roman" w:hAnsi="Times New Roman" w:cs="Times New Roman"/>
          <w:b/>
          <w:bCs/>
          <w:sz w:val="24"/>
          <w:szCs w:val="24"/>
        </w:rPr>
        <w:t>. Результаты контрольного (надзорного) мероприятия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8.1.По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8.2.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8.3. Результаты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11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8.4.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8.5.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пунктом 9.6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23" w:name="Par1"/>
      <w:bookmarkEnd w:id="23"/>
      <w:r w:rsidRPr="005210D2">
        <w:rPr>
          <w:rFonts w:ascii="Times New Roman" w:hAnsi="Times New Roman" w:cs="Times New Roman"/>
          <w:sz w:val="24"/>
          <w:szCs w:val="24"/>
        </w:rPr>
        <w:t xml:space="preserve">8.6. В случае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12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6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13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9 части 1 статьи 65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Федерального закона № 248-ФЗ, администрация направляет акт контролируемому лицу в порядке, предусмотренномпунктами 2.12 - 2.14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8.7.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8.8.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разделом </w:t>
      </w:r>
      <w:r w:rsidRPr="005210D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8.9.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8.10. В случае выявления при проведении контрольного (надзорного) мероприятия нарушений обязательных требований контролируемым лицом администрация в пределах полномочий, предусмотренных законодательством Российской Федерации, обязана: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210D2">
        <w:rPr>
          <w:rFonts w:ascii="Times New Roman" w:hAnsi="Times New Roman" w:cs="Times New Roman"/>
          <w:b/>
          <w:sz w:val="24"/>
          <w:szCs w:val="24"/>
        </w:rPr>
        <w:t>.Особенности оценки соблюдения лицензионных требований контролируемыми лицами, имеющими лицензию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9.1. Оценка соблюдения контролируемым лицом, имеющим лицензию на осуществление деятельности, лицензионных требований проводится в рамках муниципального контроля в сфере благоустройства посредством плановых и внеплановых проверок в порядке, установленном настоящим Положением.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в сфере благоустройства 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и их целевые значения </w:t>
      </w: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для муниципального контроля в сфере благоустройства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4"/>
        <w:gridCol w:w="2326"/>
      </w:tblGrid>
      <w:tr w:rsidR="005210D2" w:rsidRPr="005210D2" w:rsidTr="00532121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Ключевые показатели</w:t>
            </w:r>
          </w:p>
          <w:p w:rsidR="005210D2" w:rsidRPr="005210D2" w:rsidRDefault="005210D2" w:rsidP="005210D2">
            <w:pPr>
              <w:pStyle w:val="Standard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Целевые значения</w:t>
            </w:r>
          </w:p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(%)</w:t>
            </w:r>
          </w:p>
        </w:tc>
      </w:tr>
      <w:tr w:rsidR="005210D2" w:rsidRPr="005210D2" w:rsidTr="00532121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70-80</w:t>
            </w:r>
          </w:p>
        </w:tc>
      </w:tr>
      <w:tr w:rsidR="005210D2" w:rsidRPr="005210D2" w:rsidTr="00532121">
        <w:tc>
          <w:tcPr>
            <w:tcW w:w="77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210D2" w:rsidRPr="005210D2" w:rsidTr="00532121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решений, принятых по результатам контрольных мероприятий, отмененных администрацией и (или) судом, от общего количества решений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в сфере благоустройства 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Индикативные показатели для муниципального контроля </w:t>
      </w: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в сфере благоустройства</w:t>
      </w: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Индикативные показатели муниципального контроля в сфере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области: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количество обращений граждан и организаций о нарушении обязательных требований, поступивших в контрольный орган;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количество проведенных контрольным органом внеплановых контрольных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количество выявленных контрольным органом нарушений обязательных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требований;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5) количество устраненных нарушений обязательных требований;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6) количество поступивших возражений в отношении акта контрольного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7) количество выданных контрольным органом предписаний об устранении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нарушений обязательных требований.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в сфере благоустройства 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 w:rsidRPr="005210D2">
        <w:rPr>
          <w:rFonts w:ascii="Times New Roman" w:hAnsi="Times New Roman" w:cs="Times New Roman"/>
          <w:b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Индикаторами риска нарушения обязательных требований при осуществлении муниципального контроля в сфере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являются: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1) выявление нарушений Правил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и риска причинения вреда (ущерба) охраняемым законом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ценностям;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Критерии отнесения объектов муниципального контроля в сфере благоустройства к категориям риска в рамках осуществления муниципального контроля в сфере благоустройства к категориям риска причинения вреда (ущерба) охраняемым законом ценностям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3261"/>
      </w:tblGrid>
      <w:tr w:rsidR="005210D2" w:rsidRPr="005210D2" w:rsidTr="00532121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отнесения объектов 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 в сфере благоустройства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:rsidR="005210D2" w:rsidRPr="005210D2" w:rsidTr="00532121">
        <w:trPr>
          <w:trHeight w:val="136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1. Отсутствие обстоятельств, предусмотренных для категорий значительного и умеренного риска.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II. Критерии вероятности несоблюдения обязательных требований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2. Деятельность, 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(бездействие), 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контролируемых лиц при наличии обращения (жалобы, заявления), признанного обоснованным по результатам рассмотрения в администрации, от физических и юридических лиц, в том числе индивидуальных предпринимателей, государственных органов  и органов местного самоуправления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года, предшествующего дате принятия решения об отнесении объекта муниципального контроля к определенной категории риска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pStyle w:val="a9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0" w:lineRule="atLeast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Наличие факта привлечения в течение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двух лет контролируемого лица к административной ответственности 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pStyle w:val="a9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4. Деятельность,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(бездействие), 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контролируемых лиц при одновременном наличии критериев вероятности несоблюдения обязательных требований, указанных в </w:t>
            </w:r>
            <w:hyperlink w:anchor="Par16" w:history="1">
              <w:r w:rsidRPr="005210D2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ar18" w:history="1">
              <w:r w:rsidRPr="005210D2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5. Наличие факта привлечения в течение двух лет контролируемого лица к административной ответственности за нарушения в сфере благоустройства при наличии обстоятельств, отягчающих административную ответственность, предусмотренных Законом Новосибирской области от 14.02.2003 № 99 «Об административных правонарушениях в Новосибирской области».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 ДЕПУТАТОВ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БЛАГОДАТСКОГО СЕЛЬСОВЕТА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>ШЕСТОГО СОЗЫВА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</w:t>
      </w:r>
    </w:p>
    <w:p w:rsidR="005210D2" w:rsidRPr="005210D2" w:rsidRDefault="005210D2" w:rsidP="005210D2">
      <w:pPr>
        <w:spacing w:line="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муниципальном контроле в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Благодатского сельсовета Карасукского района Новосибирской области</w:t>
      </w:r>
    </w:p>
    <w:p w:rsidR="005210D2" w:rsidRPr="005210D2" w:rsidRDefault="005210D2" w:rsidP="005210D2">
      <w:pPr>
        <w:shd w:val="clear" w:color="auto" w:fill="FFFFFF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210D2" w:rsidRPr="005210D2" w:rsidRDefault="005210D2" w:rsidP="005210D2">
      <w:pPr>
        <w:shd w:val="clear" w:color="auto" w:fill="FFFFFF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 </w:t>
      </w:r>
      <w:hyperlink r:id="rId14" w:tgtFrame="_blank" w:history="1"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от 06.10.2003 № 131-ФЗ</w:t>
        </w:r>
      </w:hyperlink>
      <w:r w:rsidRPr="005210D2">
        <w:rPr>
          <w:rFonts w:ascii="Times New Roman" w:hAnsi="Times New Roman" w:cs="Times New Roman"/>
          <w:sz w:val="24"/>
          <w:szCs w:val="24"/>
        </w:rPr>
        <w:t> 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31 июля 2020 года № 248-ФЗ «О государственном контроле (надзоре) и муниципальном контроле в Российской Федерации», решением Совета депутатов Благодатского сельсовета Карасукского района Новосибирской области от 20.09.2019 № 164 «</w:t>
      </w:r>
      <w:r w:rsidRPr="005210D2">
        <w:rPr>
          <w:rFonts w:ascii="Times New Roman" w:hAnsi="Times New Roman" w:cs="Times New Roman"/>
          <w:sz w:val="24"/>
          <w:szCs w:val="24"/>
        </w:rPr>
        <w:t>Об утверждении Правил благоустройства, обеспечения чистоты и порядка на территории города Карасука Карасукского района Новосибирской области»,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Уставом Благодатского сельсовета Карасукского района, Совет депутатов Благодатского сельсовета Карасукского района Новосибирской области</w:t>
      </w:r>
    </w:p>
    <w:p w:rsidR="005210D2" w:rsidRPr="005210D2" w:rsidRDefault="005210D2" w:rsidP="005210D2">
      <w:pPr>
        <w:tabs>
          <w:tab w:val="left" w:pos="567"/>
          <w:tab w:val="left" w:pos="720"/>
          <w:tab w:val="left" w:pos="851"/>
        </w:tabs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>Р Е Ш И Л:</w:t>
      </w:r>
    </w:p>
    <w:p w:rsidR="005210D2" w:rsidRPr="005210D2" w:rsidRDefault="005210D2" w:rsidP="005210D2">
      <w:pPr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 Утвердить прилагаемое Положение о </w:t>
      </w:r>
      <w:r w:rsidRPr="005210D2">
        <w:rPr>
          <w:rFonts w:ascii="Times New Roman" w:hAnsi="Times New Roman" w:cs="Times New Roman"/>
          <w:bCs/>
          <w:sz w:val="24"/>
          <w:szCs w:val="24"/>
        </w:rPr>
        <w:t>муниципальном контроле в сфере благоустройства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 в области охраны и использования особо охраняемых природных</w:t>
      </w:r>
      <w:r w:rsidRPr="005210D2">
        <w:rPr>
          <w:rFonts w:ascii="Times New Roman" w:hAnsi="Times New Roman" w:cs="Times New Roman"/>
          <w:bCs/>
          <w:sz w:val="24"/>
          <w:szCs w:val="24"/>
        </w:rPr>
        <w:t xml:space="preserve"> территорий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 Новосибирской области.</w:t>
      </w:r>
    </w:p>
    <w:p w:rsidR="005210D2" w:rsidRPr="005210D2" w:rsidRDefault="005210D2" w:rsidP="005210D2">
      <w:pPr>
        <w:tabs>
          <w:tab w:val="left" w:pos="1431"/>
        </w:tabs>
        <w:ind w:firstLine="709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сессии Совета депутатов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шестого созыва от </w:t>
      </w:r>
      <w:r w:rsidRPr="005210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29.09.2021г. № 47 </w:t>
      </w:r>
      <w:r w:rsidRPr="005210D2">
        <w:rPr>
          <w:rFonts w:ascii="Times New Roman" w:hAnsi="Times New Roman" w:cs="Times New Roman"/>
          <w:sz w:val="24"/>
          <w:szCs w:val="24"/>
        </w:rPr>
        <w:t>«</w:t>
      </w:r>
      <w:r w:rsidRPr="005210D2">
        <w:rPr>
          <w:rFonts w:ascii="Times New Roman" w:hAnsi="Times New Roman" w:cs="Times New Roman"/>
          <w:bCs/>
          <w:sz w:val="24"/>
          <w:szCs w:val="24"/>
        </w:rPr>
        <w:t xml:space="preserve">Об утверждении Положения о муниципальном контроле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на территории Благодатского сельсовета Карасукского района Новосибирской области</w:t>
      </w:r>
      <w:r w:rsidRPr="005210D2">
        <w:rPr>
          <w:rFonts w:ascii="Times New Roman" w:hAnsi="Times New Roman" w:cs="Times New Roman"/>
          <w:sz w:val="24"/>
          <w:szCs w:val="24"/>
        </w:rPr>
        <w:t>».</w:t>
      </w:r>
    </w:p>
    <w:p w:rsidR="005210D2" w:rsidRPr="005210D2" w:rsidRDefault="005210D2" w:rsidP="005210D2">
      <w:pPr>
        <w:pStyle w:val="5"/>
        <w:tabs>
          <w:tab w:val="left" w:pos="997"/>
        </w:tabs>
        <w:spacing w:line="276" w:lineRule="auto"/>
        <w:ind w:right="-2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>3. Опубликовать решение в Вестнике Совета депутатов Благодатского сельсовета Карасукского района Новосибирской области.</w:t>
      </w:r>
    </w:p>
    <w:p w:rsidR="005210D2" w:rsidRPr="005210D2" w:rsidRDefault="005210D2" w:rsidP="005210D2">
      <w:pPr>
        <w:pStyle w:val="5"/>
        <w:shd w:val="clear" w:color="auto" w:fill="auto"/>
        <w:tabs>
          <w:tab w:val="left" w:pos="997"/>
        </w:tabs>
        <w:spacing w:line="276" w:lineRule="auto"/>
        <w:ind w:right="-185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>4. Решение вступает в силу с 01.01.2022 года.</w:t>
      </w:r>
    </w:p>
    <w:p w:rsidR="005210D2" w:rsidRPr="005210D2" w:rsidRDefault="005210D2" w:rsidP="005210D2">
      <w:pPr>
        <w:pStyle w:val="5"/>
        <w:shd w:val="clear" w:color="auto" w:fill="auto"/>
        <w:tabs>
          <w:tab w:val="left" w:pos="997"/>
        </w:tabs>
        <w:spacing w:line="276" w:lineRule="auto"/>
        <w:ind w:right="-2" w:firstLine="709"/>
        <w:contextualSpacing/>
        <w:rPr>
          <w:sz w:val="24"/>
          <w:szCs w:val="24"/>
        </w:rPr>
      </w:pPr>
      <w:r w:rsidRPr="005210D2">
        <w:rPr>
          <w:sz w:val="24"/>
          <w:szCs w:val="24"/>
        </w:rPr>
        <w:t xml:space="preserve">5. Контроль за исполнением настоящего решения возложить на Главу </w:t>
      </w:r>
      <w:r w:rsidRPr="005210D2">
        <w:rPr>
          <w:color w:val="000000"/>
          <w:sz w:val="24"/>
          <w:szCs w:val="24"/>
        </w:rPr>
        <w:t>Благодатского сельсовета Карасукского района Новосибирской области</w:t>
      </w:r>
      <w:r w:rsidRPr="005210D2">
        <w:rPr>
          <w:sz w:val="24"/>
          <w:szCs w:val="24"/>
        </w:rPr>
        <w:t>.</w:t>
      </w:r>
    </w:p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5"/>
        <w:gridCol w:w="4785"/>
      </w:tblGrid>
      <w:tr w:rsidR="005210D2" w:rsidRPr="005210D2" w:rsidTr="00532121">
        <w:tc>
          <w:tcPr>
            <w:tcW w:w="4785" w:type="dxa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депутатов                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Благодатского сельсовета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Карасукского района                                                                 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</w:t>
            </w:r>
          </w:p>
          <w:p w:rsidR="005210D2" w:rsidRPr="005210D2" w:rsidRDefault="005210D2" w:rsidP="005210D2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И.В. Рахметова      </w:t>
            </w:r>
          </w:p>
        </w:tc>
        <w:tc>
          <w:tcPr>
            <w:tcW w:w="4785" w:type="dxa"/>
          </w:tcPr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Глава Благодатского сельсовета 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Карасукского района</w:t>
            </w:r>
          </w:p>
          <w:p w:rsidR="005210D2" w:rsidRPr="005210D2" w:rsidRDefault="005210D2" w:rsidP="005210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   </w:t>
            </w:r>
          </w:p>
          <w:p w:rsidR="005210D2" w:rsidRPr="005210D2" w:rsidRDefault="005210D2" w:rsidP="005210D2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О.В. Шпет</w:t>
            </w:r>
          </w:p>
        </w:tc>
      </w:tr>
    </w:tbl>
    <w:p w:rsidR="005210D2" w:rsidRPr="005210D2" w:rsidRDefault="005210D2" w:rsidP="005210D2">
      <w:pPr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Утверждено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5210D2" w:rsidRPr="005210D2" w:rsidRDefault="005210D2" w:rsidP="005210D2">
      <w:pPr>
        <w:spacing w:line="0" w:lineRule="atLeast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от «_____» ___________2021 года № _______</w:t>
      </w: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Положение о муниципальном контроле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особо охраняемых природных территорий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на территории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210D2">
        <w:rPr>
          <w:rFonts w:ascii="Times New Roman" w:hAnsi="Times New Roman" w:cs="Times New Roman"/>
          <w:b/>
          <w:sz w:val="24"/>
          <w:szCs w:val="24"/>
        </w:rPr>
        <w:t>.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Общие положения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Pr="005210D2">
        <w:rPr>
          <w:rFonts w:ascii="Times New Roman" w:hAnsi="Times New Roman" w:cs="Times New Roman"/>
          <w:sz w:val="24"/>
          <w:szCs w:val="24"/>
        </w:rPr>
        <w:t xml:space="preserve">Положение о муниципальном контроле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(далее – Положение) разработано на основании Федерального закона от 6 октября 2003 года № 131-ФЗ «Об общих принципах организации местного самоуправления в Российской Федерации» (далее – Закон № 131-ФЗ), Федерального закона от 31 июля 2020 года № 248-ФЗ «О государственном контроле (надзоре) и муниципальном контроле в Российской Федерации» (далее – Закон № 248-ФЗ),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Устава Благодатского сельсовета Карасукского района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и устанавливает порядок организации и осуществления муниципального контроля за соблюдением требований, установленных Правилами благоустройства обеспечения чистоты и порядка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области, утвержденных решением № 164  от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20.09.2019 </w:t>
      </w:r>
      <w:r w:rsidRPr="005210D2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шестого созыва (далее – муниципальный контроль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, муниципальный контроль)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 определяет:</w:t>
      </w:r>
    </w:p>
    <w:p w:rsidR="005210D2" w:rsidRPr="005210D2" w:rsidRDefault="005210D2" w:rsidP="005210D2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муниципального контроля в области охраны и использования особо охраняемых природных территорий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</w:t>
      </w:r>
      <w:r w:rsidRPr="005210D2">
        <w:rPr>
          <w:rFonts w:ascii="Times New Roman" w:hAnsi="Times New Roman" w:cs="Times New Roman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Карасукского района Новосибирской области </w:t>
      </w:r>
      <w:r w:rsidRPr="005210D2">
        <w:rPr>
          <w:rFonts w:ascii="Times New Roman" w:hAnsi="Times New Roman" w:cs="Times New Roman"/>
          <w:sz w:val="24"/>
          <w:szCs w:val="24"/>
        </w:rPr>
        <w:t>(далее - муниципальный контроль в области охраны и использования особо охраняемых природных территорий);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контрольные (надзорные) органы, уполномоченные на осуществление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критерии отнесения объектов контроля к категориям риска причинения вреда (ущерба) в рамках осуществления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перечень профилактических мероприятий в рамках осуществления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виды контрольных (надзорных) мероприятий, проведение которых возможно в рамках осуществления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, и перечень допустимых контрольных (надзорных) действий в составе каждого контрольного (надзорного) 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виды и периодичность проведения плановых контрольных (надзорных) мероприятий для каждой категории риска, за исключением категории низкого риска;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 особенности оценки соблюдения лицензионных требований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контролируемыми лицами, имеющими лицензию;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- иные вопросы, в соответствии с Федеральным законом № 248-ФЗ.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1.2. Предметом муниципального контроля являются: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соблюдение контролируемыми лицами обязательных требований, установленных нормативными правовыми актами;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2) </w:t>
      </w: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соблюдение (реализация) требований, содержащихся в разрешительных документах;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3) соблюдений требований документов, исполнение которых является необходимым в соответствии с законодательством Российской Федерации;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Style w:val="fontstyle01"/>
          <w:rFonts w:ascii="Times New Roman" w:hAnsi="Times New Roman" w:cs="Times New Roman"/>
          <w:sz w:val="24"/>
          <w:szCs w:val="24"/>
        </w:rPr>
      </w:pPr>
      <w:r w:rsidRPr="005210D2">
        <w:rPr>
          <w:rStyle w:val="fontstyle01"/>
          <w:rFonts w:ascii="Times New Roman" w:hAnsi="Times New Roman" w:cs="Times New Roman"/>
          <w:sz w:val="24"/>
          <w:szCs w:val="24"/>
        </w:rPr>
        <w:t>4) исполнение решений, принимаемых по результатам контрольных (надзорных) мероприятий.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1.3. </w:t>
      </w:r>
      <w:r w:rsidRPr="00521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Предметом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использования,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соблюдение юридическими лицами, индивидуальными предпринимателями и гражданами обязательных требований, предусмотренных Правилами </w:t>
      </w:r>
      <w:r w:rsidRPr="005210D2">
        <w:rPr>
          <w:rFonts w:ascii="Times New Roman" w:hAnsi="Times New Roman" w:cs="Times New Roman"/>
          <w:sz w:val="24"/>
          <w:szCs w:val="24"/>
        </w:rPr>
        <w:t xml:space="preserve">благоустройства обеспечения чистоты и порядка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 xml:space="preserve">Карасукского района Новосибирской области (далее – Правила благоустройства), </w:t>
      </w:r>
      <w:r w:rsidRPr="005210D2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за нарушение которых предусмотрена административная ответственность в соответствии с </w:t>
      </w:r>
      <w:r w:rsidRPr="005210D2">
        <w:rPr>
          <w:rFonts w:ascii="Times New Roman" w:hAnsi="Times New Roman" w:cs="Times New Roman"/>
          <w:sz w:val="24"/>
          <w:szCs w:val="24"/>
        </w:rPr>
        <w:t>законом Новосибирской области от 14.02.2003 № 99-ОЗ «Об административных правонарушениях в Новосибирской области».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1.4. Объектом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5210D2" w:rsidRPr="005210D2" w:rsidRDefault="005210D2" w:rsidP="005210D2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color w:val="000000"/>
          <w:sz w:val="24"/>
          <w:szCs w:val="24"/>
        </w:rPr>
        <w:t>-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5210D2" w:rsidRPr="005210D2" w:rsidRDefault="005210D2" w:rsidP="005210D2">
      <w:pPr>
        <w:shd w:val="clear" w:color="auto" w:fill="FFFFFF"/>
        <w:spacing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color w:val="000000"/>
          <w:sz w:val="24"/>
          <w:szCs w:val="24"/>
        </w:rPr>
        <w:t>-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</w:t>
      </w:r>
      <w:r w:rsidRPr="005210D2">
        <w:rPr>
          <w:rFonts w:ascii="Times New Roman" w:hAnsi="Times New Roman" w:cs="Times New Roman"/>
          <w:sz w:val="24"/>
          <w:szCs w:val="24"/>
        </w:rPr>
        <w:t>владеют и (или) пользуются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1.5. Досудебный порядок подачи жалоб при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Федерации.</w:t>
      </w:r>
    </w:p>
    <w:p w:rsidR="005210D2" w:rsidRPr="005210D2" w:rsidRDefault="005210D2" w:rsidP="005210D2">
      <w:pPr>
        <w:shd w:val="clear" w:color="auto" w:fill="FFFFFF"/>
        <w:spacing w:line="242" w:lineRule="atLeast"/>
        <w:ind w:firstLine="54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5210D2" w:rsidRPr="005210D2" w:rsidRDefault="005210D2" w:rsidP="005210D2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.Порядок организации и осуществления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2.1. Муниципальный контроль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осуществляется администрацией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 Карасукского района Новосибирской области в соответствии с Федеральным законом № 248-ФЗ,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 </w:t>
      </w:r>
      <w:hyperlink r:id="rId15" w:tgtFrame="_blank" w:history="1"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от 06.10.2003</w:t>
        </w:r>
        <w:r w:rsidRPr="005210D2">
          <w:rPr>
            <w:rFonts w:ascii="Times New Roman" w:hAnsi="Times New Roman" w:cs="Times New Roman"/>
            <w:sz w:val="24"/>
            <w:szCs w:val="24"/>
          </w:rPr>
          <w:t> </w:t>
        </w:r>
        <w:r w:rsidRPr="005210D2">
          <w:rPr>
            <w:rStyle w:val="12"/>
            <w:rFonts w:ascii="Times New Roman" w:hAnsi="Times New Roman" w:cs="Times New Roman"/>
            <w:sz w:val="24"/>
            <w:szCs w:val="24"/>
          </w:rPr>
          <w:t>№ 131-ФЗ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 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«Об общих принципах организации местного самоуправления в Российской Федерации»,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настоящим Положением, муниципальными правовыми актами органов местного самоуправления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2.2. Контрольным (надзорным органом), уполномоченным на осуществление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является администрация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(далее по тексту – администрация).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2.3. От имени администрации, муниципальный контроль вправе осуществлять следующие должностные лица: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Глава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2) должностные лица администрации (далее - инспекторы), в должностные обязанности которых в соответствии с настоящим Положением и должностной инструкцией входит осуществление полномочий по муниципальному контролю в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, в том числе проведение профилактических мероприятий и контрольных (надзорных) мероприятий.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Инспекторы, уполномоченные на проведение конкретных профилактического мероприятия или контрольного (надзорного) мероприятия, определяются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администрации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 проведении профилактического мероприятия или контрольного (надзорного) мероприятия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должностных лиц, уполномоченных на осуществление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утверждается постановлением администрации. 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</w:t>
      </w:r>
      <w:r w:rsidRPr="005210D2">
        <w:rPr>
          <w:rFonts w:ascii="Times New Roman" w:hAnsi="Times New Roman" w:cs="Times New Roman"/>
          <w:sz w:val="24"/>
          <w:szCs w:val="24"/>
        </w:rPr>
        <w:t xml:space="preserve">При организации 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органы муниципального контроля взаимодействуют с органами государственной власти и органами местного самоуправления.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2.5. Деятельность по организации и осуществлению муниципального контроля в сфере благоустройства ведется в соответствии с Федеральным законом № 248-ФЗ, другими федеральными законами и принимаемыми в соответствии с ними иными нормативными правовыми актами Российской Федерации, муниципальными нормативными правовыми актами органов местного самоуправления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2.6. При организации 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а) не допускаются необоснованное принятие решений администрацией и (или) совершение необоснованных действий (бездействия) должностными лицами администрации;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б) не допускается причинение неправомерного вреда (ущерба) контролируемым лицам, их представителям, либо имуществу, находящемуся в их владении, пользовании или распоряжении, либо их деловой репутации;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в) запрещаются принятие решений и совершение действий (бездействия), унижающих достоинство личности либо умаляющих деловую репутацию организации, индивидуального предпринимателя;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г) администрация взаимодействует с иными органами государственной власти и органами местного самоуправления по следующим вопросам: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совместное планирование и проведение профилактических мероприятий и контрольных (надзорных)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создание и организация работы межведомственных комиссий (рабочих групп), в том числе по определению и достижению целевых значений межведомственных ключевых показателей результативности видов контроля;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информирование о результатах проводимых профилактических мероприятий и контрольных (надзорных)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взаимодействие с иным федеральным органом исполнительной власти, осуществляющим отдельные полномочия контрольного (надзорного) органа или участвующим в их осуществлении в соответствии с </w:t>
      </w:r>
      <w:hyperlink r:id="rId16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</w:t>
        </w:r>
      </w:hyperlink>
      <w:r w:rsidRPr="005210D2">
        <w:rPr>
          <w:rFonts w:ascii="Times New Roman" w:hAnsi="Times New Roman" w:cs="Times New Roman"/>
          <w:sz w:val="24"/>
          <w:szCs w:val="24"/>
        </w:rPr>
        <w:t>статьи 20 Федерального закона № 248-ФЗ;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иные вопросы межведомственного взаимодействия.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д) администрация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hyperlink r:id="rId17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Перечень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документов и (или) сведений, </w:t>
      </w:r>
      <w:hyperlink r:id="rId18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сроки их представления устанавливаются Правительством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2.7. Деятельность администрации по организации и осуществлению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является открытой, за исключением случаев, если это может привести к разглашению государственной, коммерческой, служебной или иной охраняемой законом тайны, а также случаев, если этого требуют интересы обеспечения прав, законных интересов и безопасности контролируемых и иных лиц, защиты их чести, достоинства, деловой репутации. Не подлежит сокрытию информация, касающаяся причинения вреда здоровью и угрозы жизни людей.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2.8. Типовые </w:t>
      </w:r>
      <w:hyperlink r:id="rId19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формы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документов, используемых администрацией, утверждены Приказом Минэкономразвития России от 31.03.2021 № 151 "О типовых формах документов, используемых контрольным (надзорным) органом".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Администрация вправе утвердить постановлением формы документов, используемых им при осуществлении муниципального контроля, не утвержденные в порядке, установленном </w:t>
      </w:r>
      <w:hyperlink w:anchor="Par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абзацем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1 пункта 3.8.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2.9.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(надзорного) мероприятия в случае: 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1) нахождения на стационарном лечении в медицинском учреждении;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2) нахождения за пределами Российской Федерации;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3) административного ареста;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4) избрания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контролируемого лица о невозможности присутствия при проведении контрольного (надзорного) мероприятия должна содержать</w:t>
      </w:r>
      <w:r w:rsidRPr="005210D2">
        <w:rPr>
          <w:rFonts w:ascii="Times New Roman" w:hAnsi="Times New Roman" w:cs="Times New Roman"/>
          <w:sz w:val="24"/>
          <w:szCs w:val="24"/>
        </w:rPr>
        <w:t>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а) описание обстоятельств непреодолимой силы и их продолжительность;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в) указание на срок, необходимый для устранения обстоятельств, препятствующих присутствию при проведении контрольного (надзорного) мероприятия.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 предоставлении вышеуказанной информации проведение контрольного (надзорного)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2.10. Система оценки и управления рисками при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не применяется.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2.11. Ключевые показатели вида контроля и их целевые значения, индикативные показатели для муниципального контроля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 xml:space="preserve"> 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в Приложении № 1,2. (Пункт 2.11. вступает в силу с 01.03.2022 года).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устраненных нарушений обязательных требований от числа выявленных нарушений обязательных требований.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жалоб.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Доля решений, принятых по результатам контрольных мероприятий, отмененных администрацией и (или) судом, от общего количества решений.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2.12. До 31</w:t>
      </w:r>
      <w:r w:rsidRPr="005210D2">
        <w:rPr>
          <w:rFonts w:ascii="Times New Roman" w:hAnsi="Times New Roman" w:cs="Times New Roman"/>
          <w:sz w:val="24"/>
          <w:szCs w:val="24"/>
        </w:rPr>
        <w:t xml:space="preserve">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решениях, направление документов и сведений контролируемому лицу администрацией в соответствии со </w:t>
      </w:r>
      <w:hyperlink r:id="rId2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21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Федерального закона № 248-ФЗ осуществляются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Администрация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2.13. До 31 декабря 2023 года указанные в </w:t>
      </w:r>
      <w:hyperlink w:anchor="Par0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3.12. настоящего Положения документы и сведения могут составляться и подписываться на бумажном носителе (в том числе акты контрольных (надзорных) мероприятий, предписания), если Правительством Российской Федерации или положением о виде государственного контроля (надзора) не установлено иное.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2.14. До 31 декабря 2023 года подготовка администрацией в ходе осуществления муниципального контроля документов, информирование контролируемых лиц о совершаемых должностными лицами администрации действиях и принимаемых решениях, обмен документами и сведениями с контролируемыми лицами на бумажном носителе.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.Критерии отнесения объектов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 к категориям риска причинения вреда (ущерба) в рамках осуществления вида контроля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3.1. Объекты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подлежат отнесению к 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категориям высокого, среднего и низкого риска причинения вреда (ущерба)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охраняемым законом ценностям (далее - категории риска).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отнесения указанных объектов к категориям риска в рамках осуществления муниципального контроля в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№ </w:t>
      </w:r>
      <w:hyperlink r:id="rId21" w:history="1">
        <w:r w:rsidRPr="005210D2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5210D2">
        <w:rPr>
          <w:rFonts w:ascii="Times New Roman" w:hAnsi="Times New Roman" w:cs="Times New Roman"/>
          <w:sz w:val="24"/>
          <w:szCs w:val="24"/>
        </w:rPr>
        <w:t>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3.2. Отнесение объекта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 одной из категорий риска осуществляется администрацией ежегодно на основе сопоставления его характеристик с утвержденными </w:t>
      </w:r>
      <w:hyperlink r:id="rId22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критериями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отнесения объектов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 категориям риска.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случае поступления от контролируемого лица в администрацию сведений о соответствии объекта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 </w:t>
      </w:r>
      <w:hyperlink r:id="rId23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критериям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отнесения объектов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 категориям риска иной категории риска администрация в течение 5 рабочих дней со дня поступления указанных сведений принимает решение об изменении категории риска такого объекта.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 Перечень профилактических мероприятий в рамках осуществления муниципального 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4.1. К обязательным профилактическим мероприятиям при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-информирование;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- консультирование,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4.2.</w:t>
      </w:r>
      <w:r w:rsidRPr="005210D2">
        <w:rPr>
          <w:rFonts w:ascii="Times New Roman" w:hAnsi="Times New Roman" w:cs="Times New Roman"/>
          <w:sz w:val="24"/>
          <w:szCs w:val="24"/>
        </w:rPr>
        <w:t>Администрация осуществляет информирование контролируемых лиц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4.3. По итогам обобщения правоприменительной практики администрация готовит ежегодно, до 1 марта года, следующего за отчетным, доклад о правоприменительной практике.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4.4. Доклад о правоприменительной практике утверждается Главой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 и размещается на официальном сайте администрации в сети "Интернет" в течение 3 рабочих дней со дня утверждения.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4.5. Должностные лица администрации осуществляют консультирование по вопросам, связанным с организацией и осуществлением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>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Консультирование осуществляется без взимания платы.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4.6. Консультирование может осуществляться должностным лицом администрации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4.7. Время консультирования по телефону, посредством видео-конференц-связи, при личном приеме одного контролируемого лица (его представителя) не может превышать 15 минут.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4.8. В случае поступления 5 и более однотипных обращений контролируемых лиц консультирование осуществляется посредством размещения на официальном сайте администрации в сети "Интернет" письменного разъяснения, подписанного Главой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Благодатского сельсовета</w:t>
      </w:r>
      <w:r w:rsidRPr="005210D2">
        <w:rPr>
          <w:rFonts w:ascii="Times New Roman" w:hAnsi="Times New Roman" w:cs="Times New Roman"/>
          <w:sz w:val="24"/>
          <w:szCs w:val="24"/>
        </w:rPr>
        <w:t xml:space="preserve"> Карасукского района Новосибирской области.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4.9. Администрация осуществляет учет проведенных консультаций.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4.10. По итогам консультирования информация в письменной форме контролируемым лицам (их представителям) не предоставляется.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.Виды контрольных (надзорных) мероприятий, проведение которых возможно в рамках осуществления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b/>
          <w:sz w:val="24"/>
          <w:szCs w:val="24"/>
        </w:rPr>
        <w:t>, и перечень допустимых контрольных (надзорных) действий в составе каждого контрольного (надзорного) мероприятия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5.1. </w:t>
      </w:r>
      <w:r w:rsidRPr="005210D2">
        <w:rPr>
          <w:rFonts w:ascii="Times New Roman" w:hAnsi="Times New Roman" w:cs="Times New Roman"/>
          <w:bCs/>
          <w:iCs/>
          <w:sz w:val="24"/>
          <w:szCs w:val="24"/>
        </w:rPr>
        <w:t xml:space="preserve">В рамках осуществления </w:t>
      </w:r>
      <w:r w:rsidRPr="005210D2">
        <w:rPr>
          <w:rFonts w:ascii="Times New Roman" w:hAnsi="Times New Roman" w:cs="Times New Roman"/>
          <w:sz w:val="24"/>
          <w:szCs w:val="24"/>
        </w:rPr>
        <w:t>муниципального контроля при взаимодействии с контролируемым лицом</w:t>
      </w:r>
      <w:r w:rsidRPr="005210D2">
        <w:rPr>
          <w:rFonts w:ascii="Times New Roman" w:hAnsi="Times New Roman" w:cs="Times New Roman"/>
          <w:bCs/>
          <w:iCs/>
          <w:sz w:val="24"/>
          <w:szCs w:val="24"/>
        </w:rPr>
        <w:t xml:space="preserve"> проводятся следующие контрольные (надзорные) мероприятия: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инспекционный визит;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5.2. В ходе инспекционного визита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осмотр;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опрос;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5.3. В ходе документарной проверки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истребование документов.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5.4. В ходе выездной проверки могут совершаться следующие контрольные (надзорные) действия: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осмотр;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опрос;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получение письменных объяснений;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истребование документов.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5.5. При проведении выездной проверки в рамках контрольных (надзорных) действий (опрос, осмотр) в случае выявления нарушений обязательных требований должностное лицо, уполномоченное на проведение проверки, для фиксации доказательств нарушений обязательных требований вправе использовать фотосъемку, аудио- и видеозапись.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Фиксация доказательств нарушений обязательных требований при помощи фотосъемки проводится не менее чем 2 снимками каждого из выявленных нарушений обязательных требований.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Аудио- и видеозапись для фиксации нарушений обязательных требований осуществляется в ходе проведения выездной проверки при необходимости.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фотосъемки, аудио-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государственной, коммерческой, служебной или иной охраняемой законом тайны.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проведении фотосъемки, аудио- и видеозаписи отражается в акте проверки.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Виды, периодичность проведения плановых (надзорных) мероприятий в отношении объектов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отнесённых к определённым категориям риска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</w:t>
      </w:r>
      <w:r w:rsidRPr="005210D2">
        <w:rPr>
          <w:rFonts w:ascii="Times New Roman" w:hAnsi="Times New Roman" w:cs="Times New Roman"/>
          <w:sz w:val="24"/>
          <w:szCs w:val="24"/>
        </w:rPr>
        <w:t>Плановые контрольные (надзорные) мероприятия проводятся на основании плана проведения плановых контрольных (надзорных) мероприятий на очередной календарный год, формируемого администрацией и подлежащего согласованию с органами прокуратуры.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К плановым (надзорным) мероприятиям в отношении объектов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территорий отнесённых к определённым категориям риска относятся: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инспекционный визит;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документарная проверка;</w:t>
      </w:r>
    </w:p>
    <w:p w:rsidR="005210D2" w:rsidRPr="005210D2" w:rsidRDefault="005210D2" w:rsidP="005210D2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выездная проверка.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6.3. Для объектов контроля, отнесенных к категориям высокого риска, устанавливается средняя частота проведения плановых контрольных (надзорных) мероприятий - одно контрольное (надзорное) мероприятие в два года.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6.4.Для объектов контроля, отнесенных к категориям среднего риска, устанавливается минимальная частота проведения плановых контрольных (надзорных) мероприятий - одно контрольное (надзорное) мероприятие в четыре года.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6.5. Плановые контрольные (надзорные) мероприятия в отношении объектов контроля, отнесенных к категории низкого риска, не проводятся.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210D2">
        <w:rPr>
          <w:rFonts w:ascii="Times New Roman" w:hAnsi="Times New Roman" w:cs="Times New Roman"/>
          <w:b/>
          <w:sz w:val="24"/>
          <w:szCs w:val="24"/>
        </w:rPr>
        <w:t>.Виды в</w:t>
      </w:r>
      <w:r w:rsidRPr="005210D2">
        <w:rPr>
          <w:rFonts w:ascii="Times New Roman" w:hAnsi="Times New Roman" w:cs="Times New Roman"/>
          <w:b/>
          <w:bCs/>
          <w:sz w:val="24"/>
          <w:szCs w:val="24"/>
        </w:rPr>
        <w:t>неплановых контрольных (надзорных) мероприятий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5210D2">
        <w:rPr>
          <w:rFonts w:ascii="Times New Roman" w:hAnsi="Times New Roman" w:cs="Times New Roman"/>
          <w:bCs/>
          <w:sz w:val="24"/>
          <w:szCs w:val="24"/>
        </w:rPr>
        <w:t>7.1. Внеплановые контрольные (надзорные) мероприятия проводятся в виде документарных и выездных проверок.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210D2">
        <w:rPr>
          <w:rFonts w:ascii="Times New Roman" w:hAnsi="Times New Roman" w:cs="Times New Roman"/>
          <w:b/>
          <w:bCs/>
          <w:sz w:val="24"/>
          <w:szCs w:val="24"/>
          <w:lang w:val="en-US"/>
        </w:rPr>
        <w:t>VIII</w:t>
      </w:r>
      <w:r w:rsidRPr="005210D2">
        <w:rPr>
          <w:rFonts w:ascii="Times New Roman" w:hAnsi="Times New Roman" w:cs="Times New Roman"/>
          <w:b/>
          <w:bCs/>
          <w:sz w:val="24"/>
          <w:szCs w:val="24"/>
        </w:rPr>
        <w:t>. Результаты контрольного (надзорного) мероприятия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8.1.По окончании проведения контрольного (надзорного) мероприятия, предусматривающего взаимодействие с контролируемым лицом, составляется акт контрольного (надзорного) мероприятия (далее также - акт).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8.2. 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8.3. Результаты контрольного (надзорного) мероприятия, содержащие информацию, составляющую государственную, коммерческую, служебную или иную охраняемую </w:t>
      </w:r>
      <w:hyperlink r:id="rId24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8.4.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8.5. 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 пунктом 9.6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8.6. В случае проведения документарной проверки либо контрольного (надзорного) мероприятия без взаимодействия с контролируемым лицом,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 </w:t>
      </w:r>
      <w:hyperlink r:id="rId25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6</w:t>
        </w:r>
      </w:hyperlink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r:id="rId26" w:history="1">
        <w:r w:rsidRPr="005210D2">
          <w:rPr>
            <w:rFonts w:ascii="Times New Roman" w:hAnsi="Times New Roman" w:cs="Times New Roman"/>
            <w:color w:val="000000" w:themeColor="text1"/>
            <w:sz w:val="24"/>
            <w:szCs w:val="24"/>
          </w:rPr>
          <w:t>9 части 1 статьи 65</w:t>
        </w:r>
      </w:hyperlink>
      <w:r w:rsidRPr="005210D2">
        <w:rPr>
          <w:rFonts w:ascii="Times New Roman" w:hAnsi="Times New Roman" w:cs="Times New Roman"/>
          <w:sz w:val="24"/>
          <w:szCs w:val="24"/>
        </w:rPr>
        <w:t xml:space="preserve"> Федерального закона № 248-ФЗ, администрация направляет акт контролируемому лицу в порядке, предусмотренном пунктами 2.12 - 2.14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8.7.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8.8. В случае несогласия с фактами и выводами, изложенными в акте контрольного (надзорного) мероприятия, контролируемое лицо вправе направить жалобу в порядке, предусмотренном разделом </w:t>
      </w:r>
      <w:r w:rsidRPr="005210D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8.9.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8.10. В случае выявления при проведении контрольного (надзорного) мероприятия нарушений обязательных требований контролируемым лицом администрация в пределах полномочий, предусмотренных законодательством Российской Федерации, обязана: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выдать после оформления акта контрольного (надзорного)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-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5210D2">
        <w:rPr>
          <w:rFonts w:ascii="Times New Roman" w:hAnsi="Times New Roman" w:cs="Times New Roman"/>
          <w:b/>
          <w:sz w:val="24"/>
          <w:szCs w:val="24"/>
        </w:rPr>
        <w:t>.Особенности оценки соблюдения лицензионных требований контролируемыми лицами, имеющими лицензию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9.1. Оценка соблюдения контролируемым лицом, имеющим лицензию на осуществление деятельности, лицензионных требований проводится в рамках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посредством плановых и внеплановых проверок в порядке, установленном настоящим Положением.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Ключевые показатели и их целевые значения </w:t>
      </w: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для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794"/>
        <w:gridCol w:w="2326"/>
      </w:tblGrid>
      <w:tr w:rsidR="005210D2" w:rsidRPr="005210D2" w:rsidTr="00532121"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Ключевые показатели</w:t>
            </w:r>
          </w:p>
          <w:p w:rsidR="005210D2" w:rsidRPr="005210D2" w:rsidRDefault="005210D2" w:rsidP="005210D2">
            <w:pPr>
              <w:pStyle w:val="Standard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Целевые значения</w:t>
            </w:r>
          </w:p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(%)</w:t>
            </w:r>
          </w:p>
        </w:tc>
      </w:tr>
      <w:tr w:rsidR="005210D2" w:rsidRPr="005210D2" w:rsidTr="00532121"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устраненных нарушений обязательных требований от числа выявленных нарушений обязательных требований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70-80</w:t>
            </w:r>
          </w:p>
        </w:tc>
      </w:tr>
      <w:tr w:rsidR="005210D2" w:rsidRPr="005210D2" w:rsidTr="00532121">
        <w:tc>
          <w:tcPr>
            <w:tcW w:w="779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обоснованных жалоб на действия (бездействие) администрации и (или) её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23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  <w:tr w:rsidR="005210D2" w:rsidRPr="005210D2" w:rsidTr="00532121"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Доля решений, принятых по результатам контрольных мероприятий, отмененных администрацией и (или) судом, от общего количества решений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10D2" w:rsidRPr="005210D2" w:rsidRDefault="005210D2" w:rsidP="005210D2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210D2">
              <w:rPr>
                <w:rFonts w:ascii="Times New Roman" w:hAnsi="Times New Roman" w:cs="Times New Roman"/>
                <w:lang w:val="ru-RU"/>
              </w:rPr>
              <w:t>0</w:t>
            </w:r>
          </w:p>
        </w:tc>
      </w:tr>
    </w:tbl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Индикативные показатели для муниципального контроля </w:t>
      </w:r>
    </w:p>
    <w:p w:rsidR="005210D2" w:rsidRPr="005210D2" w:rsidRDefault="005210D2" w:rsidP="005210D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Индикативные показатели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области: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1) количество обращений граждан и организаций о нарушении обязательных требований, поступивших в контрольный орган;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2) количество проведенных контрольным органом внеплановых контрольных мероприятий;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4) количество выявленных контрольным органом нарушений обязательных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требований;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5) количество устраненных нарушений обязательных требований;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6) количество поступивших возражений в отношении акта контрольного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7) количество выданных контрольным органом предписаний об устранении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нарушений обязательных требований.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к Положению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о муниципальном контроле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>на территории Благодатского сельсовета Карасукского района</w:t>
      </w:r>
    </w:p>
    <w:p w:rsidR="005210D2" w:rsidRPr="005210D2" w:rsidRDefault="005210D2" w:rsidP="005210D2">
      <w:pPr>
        <w:spacing w:line="240" w:lineRule="auto"/>
        <w:ind w:left="4963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Новосибирской области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 охраняемых природных территорий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Pr="005210D2">
        <w:rPr>
          <w:rFonts w:ascii="Times New Roman" w:hAnsi="Times New Roman" w:cs="Times New Roman"/>
          <w:b/>
          <w:color w:val="000000"/>
          <w:sz w:val="24"/>
          <w:szCs w:val="24"/>
        </w:rPr>
        <w:t>Благодатского сельсовета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0D2">
        <w:rPr>
          <w:rFonts w:ascii="Times New Roman" w:hAnsi="Times New Roman" w:cs="Times New Roman"/>
          <w:b/>
          <w:sz w:val="24"/>
          <w:szCs w:val="24"/>
        </w:rPr>
        <w:t>Карасукского района Новосибирской области</w:t>
      </w:r>
    </w:p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Индикаторами риска нарушения обязательных требований при осуществлении муниципального контроля </w:t>
      </w:r>
      <w:r w:rsidRPr="005210D2">
        <w:rPr>
          <w:rFonts w:ascii="Times New Roman" w:eastAsia="Times New Roman" w:hAnsi="Times New Roman" w:cs="Times New Roman"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являются: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1) выявление нарушений Правил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 xml:space="preserve">2) 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на территории </w:t>
      </w:r>
      <w:r w:rsidRPr="005210D2">
        <w:rPr>
          <w:rFonts w:ascii="Times New Roman" w:hAnsi="Times New Roman" w:cs="Times New Roman"/>
          <w:color w:val="000000"/>
          <w:sz w:val="24"/>
          <w:szCs w:val="24"/>
        </w:rPr>
        <w:t xml:space="preserve">Благодатского сельсовета </w:t>
      </w:r>
      <w:r w:rsidRPr="005210D2">
        <w:rPr>
          <w:rFonts w:ascii="Times New Roman" w:hAnsi="Times New Roman" w:cs="Times New Roman"/>
          <w:sz w:val="24"/>
          <w:szCs w:val="24"/>
        </w:rPr>
        <w:t>Карасукского района Новосибирской области и риска причинения вреда (ущерба) охраняемым законом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ценностям;</w:t>
      </w:r>
    </w:p>
    <w:p w:rsidR="005210D2" w:rsidRPr="005210D2" w:rsidRDefault="005210D2" w:rsidP="005210D2">
      <w:pPr>
        <w:autoSpaceDE w:val="0"/>
        <w:autoSpaceDN w:val="0"/>
        <w:adjustRightInd w:val="0"/>
        <w:spacing w:line="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10D2">
        <w:rPr>
          <w:rFonts w:ascii="Times New Roman" w:hAnsi="Times New Roman" w:cs="Times New Roman"/>
          <w:sz w:val="24"/>
          <w:szCs w:val="24"/>
        </w:rPr>
        <w:t>3)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мероприятия.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Критерии отнесения объектов муниципального контроля </w:t>
      </w:r>
      <w:r w:rsidRPr="005210D2">
        <w:rPr>
          <w:rFonts w:ascii="Times New Roman" w:eastAsia="Times New Roman" w:hAnsi="Times New Roman" w:cs="Times New Roman"/>
          <w:b/>
          <w:sz w:val="24"/>
          <w:szCs w:val="24"/>
        </w:rPr>
        <w:t>в области охраны и использования особо охраняемых природных территорий</w:t>
      </w:r>
      <w:r w:rsidRPr="005210D2">
        <w:rPr>
          <w:rFonts w:ascii="Times New Roman" w:hAnsi="Times New Roman" w:cs="Times New Roman"/>
          <w:b/>
          <w:sz w:val="24"/>
          <w:szCs w:val="24"/>
        </w:rPr>
        <w:t xml:space="preserve"> к категориям риска</w:t>
      </w:r>
    </w:p>
    <w:p w:rsidR="005210D2" w:rsidRPr="005210D2" w:rsidRDefault="005210D2" w:rsidP="005210D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0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66"/>
        <w:gridCol w:w="3261"/>
      </w:tblGrid>
      <w:tr w:rsidR="005210D2" w:rsidRPr="005210D2" w:rsidTr="00532121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отнесения объектов 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контроля 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охраны и использования особо охраняемых природных территорий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Категория риска</w:t>
            </w:r>
          </w:p>
        </w:tc>
      </w:tr>
      <w:tr w:rsidR="005210D2" w:rsidRPr="005210D2" w:rsidTr="00532121">
        <w:trPr>
          <w:trHeight w:val="136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1. Отсутствие обстоятельств, предусмотренных для категорий значительного и умеренного риска.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10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II. Критерии вероятности несоблюдения обязательных требований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1. Деятельность, 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действия (бездействие), 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контролируемых лиц при наличии обращения (жалобы, заявления), признанного обоснованным по результатам рассмотрения в администрации, от физических и юридических лиц, в том числе индивидуальных предпринимателей, государственных органов  и органов местного самоуправления и их должностных лиц, средств массовой информации, о фактах нарушения контролируемым лицом обязательных требований и (или) исполнения решений, принимаемых по результатам контрольных (надзорных) мероприятий, в течение календарного года, предшествующего дате принятия решения об отнесении объекта муниципального контроля к определенной категории риска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2. Наличие факта привлечения в течение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двух лет контролируемого лица к административной ответственности за нарушения в благоустройства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средний риск</w:t>
            </w: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pStyle w:val="a9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3. Деятельность,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(бездействие), 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контролируемых лиц при одновременном наличии критериев вероятности несоблюдения обязательных требований, указанных в </w:t>
            </w:r>
            <w:hyperlink w:anchor="Par16" w:history="1">
              <w:r w:rsidRPr="005210D2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ar18" w:history="1">
              <w:r w:rsidRPr="005210D2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D2" w:rsidRPr="005210D2" w:rsidTr="00532121">
        <w:trPr>
          <w:trHeight w:val="134"/>
        </w:trPr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4. Наличие факта привлечения в течение двух лет контролируемого лица к административной ответственности за нарушения </w:t>
            </w:r>
            <w:r w:rsidRPr="005210D2">
              <w:rPr>
                <w:rFonts w:ascii="Times New Roman" w:eastAsia="Times New Roman" w:hAnsi="Times New Roman" w:cs="Times New Roman"/>
                <w:sz w:val="24"/>
                <w:szCs w:val="24"/>
              </w:rPr>
              <w:t>в области охраны и использования особо охраняемых природных территорий</w:t>
            </w: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обстоятельств, отягчающих административную ответственность, предусмотренных Законом Новосибирской области от 14.02.2003 № 99 «Об административных правонарушениях в Новосибирской области».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0D2">
              <w:rPr>
                <w:rFonts w:ascii="Times New Roman" w:hAnsi="Times New Roman" w:cs="Times New Roman"/>
                <w:sz w:val="24"/>
                <w:szCs w:val="24"/>
              </w:rPr>
              <w:t>высокий риск</w:t>
            </w:r>
          </w:p>
          <w:p w:rsidR="005210D2" w:rsidRPr="005210D2" w:rsidRDefault="005210D2" w:rsidP="005210D2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D2" w:rsidRPr="005210D2" w:rsidRDefault="005210D2" w:rsidP="005210D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210D2" w:rsidRPr="005210D2" w:rsidRDefault="005210D2" w:rsidP="005210D2">
      <w:pPr>
        <w:pStyle w:val="ae"/>
        <w:contextualSpacing/>
        <w:jc w:val="center"/>
        <w:rPr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EF5" w:rsidRDefault="002A0EF5" w:rsidP="005210D2">
      <w:pPr>
        <w:spacing w:after="0" w:line="240" w:lineRule="auto"/>
      </w:pPr>
      <w:r>
        <w:separator/>
      </w:r>
    </w:p>
  </w:footnote>
  <w:footnote w:type="continuationSeparator" w:id="1">
    <w:p w:rsidR="002A0EF5" w:rsidRDefault="002A0EF5" w:rsidP="0052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6CB"/>
    <w:multiLevelType w:val="hybridMultilevel"/>
    <w:tmpl w:val="98428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67EA7"/>
    <w:multiLevelType w:val="multilevel"/>
    <w:tmpl w:val="E37492E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PT Astra Serif" w:hAnsi="PT Astra Serif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suff w:val="space"/>
      <w:lvlText w:val="%2."/>
      <w:lvlJc w:val="center"/>
      <w:pPr>
        <w:ind w:left="0" w:firstLine="0"/>
      </w:pPr>
      <w:rPr>
        <w:rFonts w:ascii="PT Astra Serif" w:hAnsi="PT Astra Serif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suff w:val="space"/>
      <w:lvlText w:val="%2.%3."/>
      <w:lvlJc w:val="left"/>
      <w:pPr>
        <w:ind w:left="0"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4)"/>
      <w:lvlJc w:val="left"/>
      <w:pPr>
        <w:ind w:left="0" w:firstLine="709"/>
      </w:pPr>
      <w:rPr>
        <w:rFonts w:ascii="PT Astra Serif" w:hAnsi="PT Astra Serif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  <w:color w:val="auto"/>
      </w:rPr>
    </w:lvl>
    <w:lvl w:ilvl="5">
      <w:start w:val="1"/>
      <w:numFmt w:val="russianLower"/>
      <w:lvlRestart w:val="0"/>
      <w:suff w:val="space"/>
      <w:lvlText w:val="%6)"/>
      <w:lvlJc w:val="left"/>
      <w:pPr>
        <w:ind w:left="0" w:firstLine="709"/>
      </w:pPr>
      <w:rPr>
        <w:rFonts w:ascii="PT Astra Serif" w:hAnsi="PT Astra Serif" w:hint="default"/>
        <w:i w:val="0"/>
      </w:rPr>
    </w:lvl>
    <w:lvl w:ilvl="6">
      <w:start w:val="1"/>
      <w:numFmt w:val="decimal"/>
      <w:lvlRestart w:val="0"/>
      <w:pStyle w:val="7"/>
      <w:suff w:val="space"/>
      <w:lvlText w:val="%7."/>
      <w:lvlJc w:val="left"/>
      <w:pPr>
        <w:ind w:left="0" w:firstLine="709"/>
      </w:pPr>
      <w:rPr>
        <w:rFonts w:ascii="PT Astra Serif" w:hAnsi="PT Astra Serif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19AF77CD"/>
    <w:multiLevelType w:val="hybridMultilevel"/>
    <w:tmpl w:val="870E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24617"/>
    <w:multiLevelType w:val="multilevel"/>
    <w:tmpl w:val="310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D93FE2"/>
    <w:multiLevelType w:val="hybridMultilevel"/>
    <w:tmpl w:val="4B0C7E8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7A90487"/>
    <w:multiLevelType w:val="hybridMultilevel"/>
    <w:tmpl w:val="62328CE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10D2"/>
    <w:rsid w:val="002A0EF5"/>
    <w:rsid w:val="0052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210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521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21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autoRedefine/>
    <w:uiPriority w:val="9"/>
    <w:unhideWhenUsed/>
    <w:qFormat/>
    <w:rsid w:val="005210D2"/>
    <w:pPr>
      <w:widowControl w:val="0"/>
      <w:numPr>
        <w:ilvl w:val="6"/>
        <w:numId w:val="3"/>
      </w:numPr>
      <w:spacing w:after="0" w:line="240" w:lineRule="auto"/>
      <w:jc w:val="both"/>
      <w:outlineLvl w:val="6"/>
    </w:pPr>
    <w:rPr>
      <w:rFonts w:ascii="PT Astra Serif" w:eastAsiaTheme="majorEastAsia" w:hAnsi="PT Astra Serif" w:cstheme="majorBidi"/>
      <w:iCs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210D2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210D2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210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5210D2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5210D2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5210D2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5210D2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5210D2"/>
  </w:style>
  <w:style w:type="character" w:customStyle="1" w:styleId="70">
    <w:name w:val="Заголовок 7 Знак"/>
    <w:basedOn w:val="a0"/>
    <w:link w:val="7"/>
    <w:uiPriority w:val="9"/>
    <w:rsid w:val="005210D2"/>
    <w:rPr>
      <w:rFonts w:ascii="PT Astra Serif" w:eastAsiaTheme="majorEastAsia" w:hAnsi="PT Astra Serif" w:cstheme="majorBidi"/>
      <w:iCs/>
      <w:sz w:val="24"/>
      <w:lang w:eastAsia="en-US"/>
    </w:rPr>
  </w:style>
  <w:style w:type="paragraph" w:customStyle="1" w:styleId="ConsPlusNormal">
    <w:name w:val="ConsPlusNormal"/>
    <w:rsid w:val="00521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5210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210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7">
    <w:name w:val="No Spacing"/>
    <w:uiPriority w:val="1"/>
    <w:qFormat/>
    <w:rsid w:val="005210D2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210D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5210D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5210D2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blk">
    <w:name w:val="blk"/>
    <w:basedOn w:val="a0"/>
    <w:rsid w:val="005210D2"/>
  </w:style>
  <w:style w:type="character" w:styleId="aa">
    <w:name w:val="Hyperlink"/>
    <w:basedOn w:val="a0"/>
    <w:uiPriority w:val="99"/>
    <w:semiHidden/>
    <w:unhideWhenUsed/>
    <w:rsid w:val="005210D2"/>
    <w:rPr>
      <w:color w:val="0000FF"/>
      <w:u w:val="single"/>
    </w:rPr>
  </w:style>
  <w:style w:type="paragraph" w:customStyle="1" w:styleId="ConsTitle">
    <w:name w:val="ConsTitle"/>
    <w:rsid w:val="005210D2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5210D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210D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5">
    <w:name w:val="Основной текст5"/>
    <w:basedOn w:val="a"/>
    <w:link w:val="ad"/>
    <w:rsid w:val="005210D2"/>
    <w:pPr>
      <w:widowControl w:val="0"/>
      <w:shd w:val="clear" w:color="auto" w:fill="FFFFFF"/>
      <w:spacing w:after="0" w:line="240" w:lineRule="atLeast"/>
      <w:jc w:val="both"/>
    </w:pPr>
    <w:rPr>
      <w:rFonts w:ascii="Times New Roman" w:eastAsia="Times New Roman" w:hAnsi="Times New Roman" w:cs="Times New Roman"/>
      <w:noProof/>
      <w:sz w:val="23"/>
      <w:szCs w:val="23"/>
    </w:rPr>
  </w:style>
  <w:style w:type="character" w:customStyle="1" w:styleId="ad">
    <w:name w:val="Основной текст_"/>
    <w:basedOn w:val="a0"/>
    <w:link w:val="5"/>
    <w:locked/>
    <w:rsid w:val="005210D2"/>
    <w:rPr>
      <w:rFonts w:ascii="Times New Roman" w:eastAsia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Standard">
    <w:name w:val="Standard"/>
    <w:rsid w:val="005210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rsid w:val="005210D2"/>
    <w:pPr>
      <w:suppressLineNumbers/>
    </w:pPr>
  </w:style>
  <w:style w:type="paragraph" w:customStyle="1" w:styleId="pt-a-000027">
    <w:name w:val="pt-a-000027"/>
    <w:basedOn w:val="a"/>
    <w:rsid w:val="005210D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rsid w:val="005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5210D2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rsid w:val="005210D2"/>
    <w:rPr>
      <w:rFonts w:cs="Times New Roman"/>
      <w:vertAlign w:val="superscript"/>
    </w:rPr>
  </w:style>
  <w:style w:type="character" w:customStyle="1" w:styleId="12">
    <w:name w:val="Гиперссылка1"/>
    <w:basedOn w:val="a0"/>
    <w:rsid w:val="005210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40859BD429157DACE57252E5F3UAyEH" TargetMode="External"/><Relationship Id="rId13" Type="http://schemas.openxmlformats.org/officeDocument/2006/relationships/hyperlink" Target="http://www.consultant.ru/document/cons_doc_LAW_386954/91ae6246e09ee31ecb8e7eab98632e584282ff00/" TargetMode="External"/><Relationship Id="rId18" Type="http://schemas.openxmlformats.org/officeDocument/2006/relationships/hyperlink" Target="http://www.consultant.ru/document/cons_doc_LAW_358750/6d73da6d830c2e1bd51e82baf532add1d53831c3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2211972B898A87B6A60409D5F6B0FF81BE26FF67F103D3DD1738F59A49BCEFB9CBDF1B33307536104CC2CF3B677AE4884090FE097D9E4FABD8tFJ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6954/ff734ee0dcd9886aed34174b038914e4f46a7e26/" TargetMode="External"/><Relationship Id="rId17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20" Type="http://schemas.openxmlformats.org/officeDocument/2006/relationships/hyperlink" Target="http://www.consultant.ru/document/cons_doc_LAW_385661/2ff7a8c72de3994f30496a0ccbb1ddafdaddf51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386954/91ae6246e09ee31ecb8e7eab98632e584282ff00/" TargetMode="External"/><Relationship Id="rId19" Type="http://schemas.openxmlformats.org/officeDocument/2006/relationships/hyperlink" Target="consultantplus://offline/ref=1D4E32A31A176726FF77A9EFC32AC1AADF1A11E10915B9C2EAEB08B6420BA89D40859BD429157DACE57252E5F3UAyE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86954/ff734ee0dcd9886aed34174b038914e4f46a7e26/" TargetMode="External"/><Relationship Id="rId14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22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13" Type="http://schemas.openxmlformats.org/officeDocument/2006/relationships/hyperlink" Target="consultantplus://offline/ref=F6960778315691A4168BEA1F49910B6C0B20CE9C3821F796B4F8E4DDB907211E46E4C810B020BC99F7E0109A2113A499231E7AAA4E37DCFBY6I0E" TargetMode="External"/><Relationship Id="rId18" Type="http://schemas.openxmlformats.org/officeDocument/2006/relationships/hyperlink" Target="consultantplus://offline/ref=68BDDF5C331D5D700B7BD081EB33968A795CDA9526DC6B4B246CB1C2A989ABFC06A07962E5CE4382EE1F96E16E629478EE015FD9C9025E76F0I2H" TargetMode="External"/><Relationship Id="rId26" Type="http://schemas.openxmlformats.org/officeDocument/2006/relationships/hyperlink" Target="consultantplus://offline/ref=F6960778315691A4168BEA1F49910B6C0B20CE9C3821F796B4F8E4DDB907211E46E4C810B020BC99F7E0109A2113A499231E7AAA4E37DCFBY6I0E" TargetMode="External"/><Relationship Id="rId3" Type="http://schemas.openxmlformats.org/officeDocument/2006/relationships/hyperlink" Target="consultantplus://offline/ref=9DBBE15B66EB10312865E35C475DF827DB2F60184AE3126BF8480C24C72DF7630A06367ABA9E5BFA9974C13B2F74A06DBFC5727573725DD9eDF5H" TargetMode="External"/><Relationship Id="rId21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7" Type="http://schemas.openxmlformats.org/officeDocument/2006/relationships/hyperlink" Target="consultantplus://offline/ref=26474A6944E7B94C398D4626A6CC24456BB7A7C0D4FCD5562E3A787289A8262BAE89CA30F18AAE3074355EF150FAB9C32FD0E3E3C5422013w4T1D" TargetMode="External"/><Relationship Id="rId12" Type="http://schemas.openxmlformats.org/officeDocument/2006/relationships/hyperlink" Target="consultantplus://offline/ref=F6960778315691A4168BEA1F49910B6C0B20CE9C3821F796B4F8E4DDB907211E46E4C810B020BC98FEE0109A2113A499231E7AAA4E37DCFBY6I0E" TargetMode="External"/><Relationship Id="rId17" Type="http://schemas.openxmlformats.org/officeDocument/2006/relationships/hyperlink" Target="consultantplus://offline/ref=68BDDF5C331D5D700B7BD081EB33968A795DD89224DD6B4B246CB1C2A989ABFC06A07962E5CE4383ED1F96E16E629478EE015FD9C9025E76F0I2H" TargetMode="External"/><Relationship Id="rId25" Type="http://schemas.openxmlformats.org/officeDocument/2006/relationships/hyperlink" Target="consultantplus://offline/ref=F6960778315691A4168BEA1F49910B6C0B20CE9C3821F796B4F8E4DDB907211E46E4C810B020BC98FEE0109A2113A499231E7AAA4E37DCFBY6I0E" TargetMode="External"/><Relationship Id="rId2" Type="http://schemas.openxmlformats.org/officeDocument/2006/relationships/hyperlink" Target="http://pravo-search.minjust.ru/bigs/showDocument.html?id=96E20C02-1B12-465A-B64C-24AA92270007" TargetMode="External"/><Relationship Id="rId16" Type="http://schemas.openxmlformats.org/officeDocument/2006/relationships/hyperlink" Target="consultantplus://offline/ref=9DBBE15B66EB10312865E35C475DF827DB2F60184AE3126BF8480C24C72DF7630A06367ABA9E5BFA9974C13B2F74A06DBFC5727573725DD9eDF5H" TargetMode="External"/><Relationship Id="rId20" Type="http://schemas.openxmlformats.org/officeDocument/2006/relationships/hyperlink" Target="consultantplus://offline/ref=26474A6944E7B94C398D4626A6CC24456BB7A7C0D4FCD5562E3A787289A8262BAE89CA30F18AAE3074355EF150FAB9C32FD0E3E3C5422013w4T1D" TargetMode="External"/><Relationship Id="rId1" Type="http://schemas.openxmlformats.org/officeDocument/2006/relationships/hyperlink" Target="http://pravo-search.minjust.ru/bigs/showDocument.html?id=96E20C02-1B12-465A-B64C-24AA92270007" TargetMode="External"/><Relationship Id="rId6" Type="http://schemas.openxmlformats.org/officeDocument/2006/relationships/hyperlink" Target="consultantplus://offline/ref=11E3FE5A732F2D0407D001556636069B6316EC16373B9548BAA5B142930E8BDAACAEBF34AD947B9B3EBC26FCB2D981C2703FC03BAC5CBA0F38O5H" TargetMode="External"/><Relationship Id="rId11" Type="http://schemas.openxmlformats.org/officeDocument/2006/relationships/hyperlink" Target="consultantplus://offline/ref=DCC6F205A931D46CCF37AC9A0FA4265811D89616C4384A3C8930D9E2624DF60A04F6E913C974DC7D36663C50e2G9E" TargetMode="External"/><Relationship Id="rId24" Type="http://schemas.openxmlformats.org/officeDocument/2006/relationships/hyperlink" Target="consultantplus://offline/ref=DCC6F205A931D46CCF37AC9A0FA4265811D89616C4384A3C8930D9E2624DF60A04F6E913C974DC7D36663C50e2G9E" TargetMode="External"/><Relationship Id="rId5" Type="http://schemas.openxmlformats.org/officeDocument/2006/relationships/hyperlink" Target="consultantplus://offline/ref=68BDDF5C331D5D700B7BD081EB33968A795CDA9526DC6B4B246CB1C2A989ABFC06A07962E5CE4382EE1F96E16E629478EE015FD9C9025E76F0I2H" TargetMode="External"/><Relationship Id="rId15" Type="http://schemas.openxmlformats.org/officeDocument/2006/relationships/hyperlink" Target="http://pravo-search.minjust.ru/bigs/showDocument.html?id=96E20C02-1B12-465A-B64C-24AA92270007" TargetMode="External"/><Relationship Id="rId23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10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19" Type="http://schemas.openxmlformats.org/officeDocument/2006/relationships/hyperlink" Target="consultantplus://offline/ref=11E3FE5A732F2D0407D001556636069B6316EC16373B9548BAA5B142930E8BDAACAEBF34AD947B9B3EBC26FCB2D981C2703FC03BAC5CBA0F38O5H" TargetMode="External"/><Relationship Id="rId4" Type="http://schemas.openxmlformats.org/officeDocument/2006/relationships/hyperlink" Target="consultantplus://offline/ref=68BDDF5C331D5D700B7BD081EB33968A795DD89224DD6B4B246CB1C2A989ABFC06A07962E5CE4383ED1F96E16E629478EE015FD9C9025E76F0I2H" TargetMode="External"/><Relationship Id="rId9" Type="http://schemas.openxmlformats.org/officeDocument/2006/relationships/hyperlink" Target="consultantplus://offline/ref=9AC6DF6F57A478049905759C3A0EB244D08BE895F49227D865C251B6C78016B08B8597102A407B621B0B4161053CBF379A4921C7B27A6DF2WFo2H" TargetMode="External"/><Relationship Id="rId14" Type="http://schemas.openxmlformats.org/officeDocument/2006/relationships/hyperlink" Target="http://pravo-search.minjust.ru/bigs/showDocument.html?id=96E20C02-1B12-465A-B64C-24AA92270007" TargetMode="External"/><Relationship Id="rId22" Type="http://schemas.openxmlformats.org/officeDocument/2006/relationships/hyperlink" Target="consultantplus://offline/ref=9AC6DF6F57A478049905759C3A0EB244D08BE895F49227D865C251B6C78016B08B8597102A407B621B0B4161053CBF379A4921C7B27A6DF2WF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64F0-F758-447A-9F6A-BA8CA1F5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6975</Words>
  <Characters>39760</Characters>
  <Application>Microsoft Office Word</Application>
  <DocSecurity>0</DocSecurity>
  <Lines>331</Lines>
  <Paragraphs>93</Paragraphs>
  <ScaleCrop>false</ScaleCrop>
  <Company>Home</Company>
  <LinksUpToDate>false</LinksUpToDate>
  <CharactersWithSpaces>46642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2021-11-30T07:41:00Z</dcterms:created>
  <dcterms:modified xsi:type="dcterms:W3CDTF">2021-11-30T07:45:00Z</dcterms:modified>
</cp:coreProperties>
</file>