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5FC" w:rsidRDefault="00B835FC" w:rsidP="00B835FC">
      <w:pPr>
        <w:pStyle w:val="a3"/>
        <w:tabs>
          <w:tab w:val="left" w:pos="1200"/>
          <w:tab w:val="center" w:pos="4677"/>
        </w:tabs>
        <w:rPr>
          <w:rFonts w:ascii="Times New Roman" w:hAnsi="Times New Roman"/>
          <w:b/>
          <w:i/>
          <w:sz w:val="72"/>
          <w:szCs w:val="72"/>
        </w:rPr>
      </w:pPr>
      <w:r>
        <w:rPr>
          <w:rFonts w:ascii="Times New Roman" w:hAnsi="Times New Roman"/>
          <w:b/>
          <w:i/>
          <w:sz w:val="72"/>
          <w:szCs w:val="72"/>
        </w:rPr>
        <w:t>ВЕСТНИК</w:t>
      </w:r>
    </w:p>
    <w:p w:rsidR="00B835FC" w:rsidRDefault="00B835FC" w:rsidP="00B835FC">
      <w:pPr>
        <w:pStyle w:val="1"/>
        <w:jc w:val="center"/>
        <w:rPr>
          <w:rFonts w:ascii="Times New Roman" w:hAnsi="Times New Roman"/>
          <w:b/>
          <w:bCs/>
          <w:i/>
          <w:sz w:val="56"/>
        </w:rPr>
      </w:pPr>
      <w:r>
        <w:rPr>
          <w:rFonts w:ascii="Times New Roman" w:hAnsi="Times New Roman"/>
          <w:b/>
          <w:bCs/>
          <w:i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56"/>
      </w:tblGrid>
      <w:tr w:rsidR="00B835FC" w:rsidTr="00B835FC">
        <w:trPr>
          <w:trHeight w:val="82"/>
        </w:trPr>
        <w:tc>
          <w:tcPr>
            <w:tcW w:w="9356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B835FC" w:rsidRDefault="00B835FC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B835FC" w:rsidRDefault="00B835FC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08.07.2019                                                                                             Выпуск № 40(375)                                                                                                                           </w:t>
            </w:r>
          </w:p>
          <w:p w:rsidR="00B835FC" w:rsidRDefault="00B835FC">
            <w:pPr>
              <w:pStyle w:val="2"/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B835FC" w:rsidRDefault="00B835FC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Новосибирской области</w:t>
            </w:r>
          </w:p>
        </w:tc>
      </w:tr>
      <w:tr w:rsidR="00B835FC" w:rsidTr="00B835FC">
        <w:trPr>
          <w:trHeight w:val="8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835FC" w:rsidRDefault="00B835FC">
            <w:pPr>
              <w:pStyle w:val="2"/>
              <w:spacing w:line="276" w:lineRule="auto"/>
              <w:jc w:val="left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B835FC" w:rsidRDefault="00B835FC" w:rsidP="00B835FC">
      <w:pPr>
        <w:pStyle w:val="4"/>
        <w:jc w:val="left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B835FC" w:rsidRDefault="00B835FC" w:rsidP="00B835FC">
      <w:pPr>
        <w:pStyle w:val="a6"/>
        <w:tabs>
          <w:tab w:val="clear" w:pos="360"/>
          <w:tab w:val="left" w:pos="708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bottomFromText="200" w:vertAnchor="text" w:tblpXSpec="center" w:tblpY="1"/>
        <w:tblOverlap w:val="never"/>
        <w:tblW w:w="0" w:type="auto"/>
        <w:tblLook w:val="04A0"/>
      </w:tblPr>
      <w:tblGrid>
        <w:gridCol w:w="8284"/>
      </w:tblGrid>
      <w:tr w:rsidR="00B835FC" w:rsidTr="00B835FC">
        <w:trPr>
          <w:trHeight w:val="169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35FC" w:rsidRPr="00B835FC" w:rsidRDefault="00B835FC" w:rsidP="00B835FC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5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</w:t>
            </w:r>
            <w:proofErr w:type="gramStart"/>
            <w:r w:rsidRPr="00B835FC">
              <w:rPr>
                <w:rFonts w:ascii="Times New Roman" w:hAnsi="Times New Roman" w:cs="Times New Roman"/>
                <w:b/>
                <w:sz w:val="28"/>
                <w:szCs w:val="28"/>
              </w:rPr>
              <w:t>отчете</w:t>
            </w:r>
            <w:proofErr w:type="gramEnd"/>
            <w:r w:rsidRPr="00B835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 исполнении  бюджета Благодатского сельсовета</w:t>
            </w:r>
          </w:p>
          <w:p w:rsidR="00B835FC" w:rsidRPr="00B835FC" w:rsidRDefault="00B835FC" w:rsidP="00B835FC">
            <w:pPr>
              <w:pStyle w:val="a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35FC">
              <w:rPr>
                <w:rFonts w:ascii="Times New Roman" w:hAnsi="Times New Roman" w:cs="Times New Roman"/>
                <w:b/>
                <w:sz w:val="28"/>
                <w:szCs w:val="28"/>
              </w:rPr>
              <w:t>Карасукского района Новосибирской области за  1 полугодие 2019 года</w:t>
            </w:r>
          </w:p>
          <w:p w:rsidR="00B835FC" w:rsidRPr="00B835FC" w:rsidRDefault="00B835FC">
            <w:pPr>
              <w:tabs>
                <w:tab w:val="left" w:pos="4860"/>
              </w:tabs>
              <w:spacing w:line="240" w:lineRule="exact"/>
              <w:ind w:right="-2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35FC" w:rsidRPr="00EF145E" w:rsidRDefault="00B835FC" w:rsidP="00B835FC">
      <w:pPr>
        <w:pStyle w:val="a3"/>
        <w:rPr>
          <w:rFonts w:ascii="Times New Roman" w:hAnsi="Times New Roman"/>
          <w:sz w:val="28"/>
          <w:szCs w:val="28"/>
        </w:rPr>
      </w:pPr>
      <w:r w:rsidRPr="00EF145E">
        <w:rPr>
          <w:rFonts w:ascii="Times New Roman" w:hAnsi="Times New Roman"/>
          <w:sz w:val="28"/>
          <w:szCs w:val="28"/>
        </w:rPr>
        <w:t xml:space="preserve">АДМИНИСТРАЦИЯ  </w:t>
      </w:r>
      <w:r>
        <w:rPr>
          <w:rFonts w:ascii="Times New Roman" w:hAnsi="Times New Roman"/>
          <w:sz w:val="28"/>
          <w:szCs w:val="28"/>
        </w:rPr>
        <w:t xml:space="preserve">БЛАГОДАТСКОГО СЕЛЬСОВЕТА </w:t>
      </w:r>
      <w:r w:rsidRPr="00EF145E">
        <w:rPr>
          <w:rFonts w:ascii="Times New Roman" w:hAnsi="Times New Roman"/>
          <w:sz w:val="28"/>
          <w:szCs w:val="28"/>
        </w:rPr>
        <w:t xml:space="preserve">КАРАСУКСКОГО  РАЙОНА </w:t>
      </w:r>
    </w:p>
    <w:p w:rsidR="00B835FC" w:rsidRPr="00EF145E" w:rsidRDefault="00B835FC" w:rsidP="00B83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45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835FC" w:rsidRPr="00EF145E" w:rsidRDefault="00B835FC" w:rsidP="00B835FC">
      <w:pPr>
        <w:pStyle w:val="1"/>
        <w:rPr>
          <w:sz w:val="28"/>
          <w:szCs w:val="28"/>
        </w:rPr>
      </w:pPr>
      <w:r w:rsidRPr="00EF145E">
        <w:rPr>
          <w:sz w:val="28"/>
          <w:szCs w:val="28"/>
        </w:rPr>
        <w:t>ПОСТАНОВЛЕНИЕ</w:t>
      </w:r>
    </w:p>
    <w:p w:rsidR="00B835FC" w:rsidRPr="00475970" w:rsidRDefault="00B835FC" w:rsidP="00B835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35FC" w:rsidRPr="00CA5D9B" w:rsidRDefault="00B835FC" w:rsidP="00B835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05.07.2019 г .                                                                                                  </w:t>
      </w:r>
      <w:r w:rsidRPr="00CA5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D9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74</w:t>
      </w:r>
      <w:r w:rsidRPr="00CA5D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5FC" w:rsidRPr="004967DE" w:rsidRDefault="00B835FC" w:rsidP="00B835F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967DE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4967DE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967DE">
        <w:rPr>
          <w:rFonts w:ascii="Times New Roman" w:hAnsi="Times New Roman" w:cs="Times New Roman"/>
          <w:sz w:val="28"/>
          <w:szCs w:val="28"/>
        </w:rPr>
        <w:t xml:space="preserve"> об исполнении  бюджета </w:t>
      </w:r>
      <w:r>
        <w:rPr>
          <w:rFonts w:ascii="Times New Roman" w:hAnsi="Times New Roman" w:cs="Times New Roman"/>
          <w:sz w:val="28"/>
          <w:szCs w:val="28"/>
        </w:rPr>
        <w:t>Благодатского сельсовета</w:t>
      </w:r>
    </w:p>
    <w:p w:rsidR="00B835FC" w:rsidRDefault="00B835FC" w:rsidP="00B835F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4967DE">
        <w:rPr>
          <w:rFonts w:ascii="Times New Roman" w:hAnsi="Times New Roman" w:cs="Times New Roman"/>
          <w:sz w:val="28"/>
          <w:szCs w:val="28"/>
        </w:rPr>
        <w:t xml:space="preserve">Карасукского района Новосибирской области за  </w:t>
      </w:r>
      <w:r>
        <w:rPr>
          <w:rFonts w:ascii="Times New Roman" w:hAnsi="Times New Roman" w:cs="Times New Roman"/>
          <w:sz w:val="28"/>
          <w:szCs w:val="28"/>
        </w:rPr>
        <w:t xml:space="preserve">1 полугодие 2019 </w:t>
      </w:r>
      <w:r w:rsidRPr="004967DE">
        <w:rPr>
          <w:rFonts w:ascii="Times New Roman" w:hAnsi="Times New Roman" w:cs="Times New Roman"/>
          <w:sz w:val="28"/>
          <w:szCs w:val="28"/>
        </w:rPr>
        <w:t>года</w:t>
      </w:r>
    </w:p>
    <w:p w:rsidR="00B835FC" w:rsidRPr="004967DE" w:rsidRDefault="00B835FC" w:rsidP="00B835FC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B835FC" w:rsidRPr="004967DE" w:rsidRDefault="00B835FC" w:rsidP="00B835FC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5FC" w:rsidRPr="00516465" w:rsidRDefault="00B835FC" w:rsidP="00B835FC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9, 264.2 Бюджетного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465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ом Благодатского сельсовета </w:t>
      </w:r>
      <w:r w:rsidRPr="00516465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области,  </w:t>
      </w: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:rsidR="00B835FC" w:rsidRPr="00F77463" w:rsidRDefault="00B835FC" w:rsidP="00B835FC">
      <w:pPr>
        <w:pStyle w:val="a7"/>
        <w:numPr>
          <w:ilvl w:val="0"/>
          <w:numId w:val="2"/>
        </w:numPr>
        <w:tabs>
          <w:tab w:val="left" w:pos="324"/>
          <w:tab w:val="center" w:pos="489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отчет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Благодатского сельсовета </w:t>
      </w:r>
      <w:r w:rsidRPr="00B8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Карасукского района Новосибирской области за </w:t>
      </w:r>
      <w:r>
        <w:rPr>
          <w:rFonts w:ascii="Times New Roman" w:hAnsi="Times New Roman" w:cs="Times New Roman"/>
          <w:sz w:val="28"/>
          <w:szCs w:val="28"/>
        </w:rPr>
        <w:t xml:space="preserve">1 полугодие 2019 </w:t>
      </w:r>
      <w:r w:rsidRPr="00B8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 по доходам в сумме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5 741 122,79</w:t>
      </w:r>
      <w:r w:rsidRPr="00B8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рублей, по расходам 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3 348 382,07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рублей, с превышением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ходами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профицит</w:t>
      </w:r>
      <w:proofErr w:type="spellEnd"/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бюджета)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2 392 740,72</w:t>
      </w:r>
      <w:r w:rsidRPr="00F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рублей со следующими показателями:     </w:t>
      </w:r>
    </w:p>
    <w:p w:rsidR="00B835FC" w:rsidRDefault="00B835FC" w:rsidP="00B835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по доходам </w:t>
      </w:r>
      <w:r w:rsidRPr="00E8429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Благодатского сельсовета </w:t>
      </w:r>
      <w:r w:rsidRPr="00E84296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1 полугодие 2019 </w:t>
      </w:r>
      <w:r w:rsidRPr="00E84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1;</w:t>
      </w:r>
    </w:p>
    <w:p w:rsidR="00B835FC" w:rsidRDefault="00B835FC" w:rsidP="00B835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по расходам бюджета </w:t>
      </w:r>
      <w:r>
        <w:rPr>
          <w:rFonts w:ascii="Times New Roman" w:hAnsi="Times New Roman" w:cs="Times New Roman"/>
          <w:sz w:val="28"/>
          <w:szCs w:val="28"/>
        </w:rPr>
        <w:t xml:space="preserve">Благодатского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Карасукского района Новосибирской области  за </w:t>
      </w:r>
      <w:r>
        <w:rPr>
          <w:rFonts w:ascii="Times New Roman" w:hAnsi="Times New Roman" w:cs="Times New Roman"/>
          <w:sz w:val="28"/>
          <w:szCs w:val="28"/>
        </w:rPr>
        <w:t xml:space="preserve">1 полугодие 2019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</w:t>
      </w:r>
      <w:r w:rsidRPr="00E84296">
        <w:rPr>
          <w:rFonts w:ascii="Times New Roman" w:hAnsi="Times New Roman" w:cs="Times New Roman"/>
          <w:sz w:val="28"/>
          <w:szCs w:val="28"/>
        </w:rPr>
        <w:t xml:space="preserve">по  разделам, подразделам классификации расходов бюджетов </w:t>
      </w:r>
      <w:r>
        <w:rPr>
          <w:rFonts w:ascii="Times New Roman" w:hAnsi="Times New Roman" w:cs="Times New Roman"/>
          <w:sz w:val="28"/>
          <w:szCs w:val="28"/>
        </w:rPr>
        <w:t xml:space="preserve"> согласно  приложению 2;</w:t>
      </w:r>
    </w:p>
    <w:p w:rsidR="00B835FC" w:rsidRDefault="00B835FC" w:rsidP="00B835FC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 источникам  внутреннего финансирования  дефицита  бюджета Благодатского сельсовета Карасукского района Новосибирской области за 1 полугодие 2019 года согласно приложению 3.</w:t>
      </w:r>
    </w:p>
    <w:p w:rsidR="00B835FC" w:rsidRPr="00FB221A" w:rsidRDefault="00B835FC" w:rsidP="00B835FC">
      <w:pPr>
        <w:pStyle w:val="a8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настоящее постановление и информацию об исполнении бюджета </w:t>
      </w:r>
      <w:r w:rsidRPr="00FB221A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Карасукского района Новосибирской области   за </w:t>
      </w:r>
      <w:r>
        <w:rPr>
          <w:rFonts w:ascii="Times New Roman" w:hAnsi="Times New Roman" w:cs="Times New Roman"/>
          <w:sz w:val="28"/>
          <w:szCs w:val="28"/>
        </w:rPr>
        <w:t xml:space="preserve">1 полугодие 2019 </w:t>
      </w: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 в Совет депутатов  </w:t>
      </w:r>
      <w:r w:rsidRPr="00FB221A">
        <w:rPr>
          <w:rFonts w:ascii="Times New Roman" w:hAnsi="Times New Roman" w:cs="Times New Roman"/>
          <w:sz w:val="28"/>
          <w:szCs w:val="28"/>
        </w:rPr>
        <w:t>Благодатского сельсовета</w:t>
      </w: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Карасукского района Новосибирской области  и Контрольно-счетный орган Карасукского района.</w:t>
      </w:r>
    </w:p>
    <w:p w:rsidR="00B835FC" w:rsidRPr="00772B3A" w:rsidRDefault="00B835FC" w:rsidP="00B835FC">
      <w:pPr>
        <w:pStyle w:val="a8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B3A">
        <w:rPr>
          <w:rFonts w:ascii="Times New Roman" w:hAnsi="Times New Roman" w:cs="Times New Roman"/>
          <w:sz w:val="28"/>
          <w:szCs w:val="28"/>
        </w:rPr>
        <w:t>Опубликовать постановление в  газете «Вестник Благодатского сельсовета».</w:t>
      </w:r>
    </w:p>
    <w:p w:rsidR="00B835FC" w:rsidRDefault="00B835FC" w:rsidP="00B835FC">
      <w:pPr>
        <w:pStyle w:val="a8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5FC" w:rsidRDefault="00B835FC" w:rsidP="00B835F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B835FC" w:rsidRDefault="00B835FC" w:rsidP="00B835F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Благодатского сельсовета </w:t>
      </w:r>
    </w:p>
    <w:p w:rsidR="00B835FC" w:rsidRPr="00EB42E2" w:rsidRDefault="00B835FC" w:rsidP="00B835F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42E2">
        <w:rPr>
          <w:rFonts w:ascii="Times New Roman" w:hAnsi="Times New Roman" w:cs="Times New Roman"/>
          <w:sz w:val="28"/>
          <w:szCs w:val="28"/>
          <w:lang w:eastAsia="ru-RU"/>
        </w:rPr>
        <w:t>Карасукского района</w:t>
      </w:r>
    </w:p>
    <w:p w:rsidR="00B835FC" w:rsidRPr="00EB42E2" w:rsidRDefault="00B835FC" w:rsidP="00B835FC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42E2"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А.П.Бузмаков</w:t>
      </w:r>
      <w:proofErr w:type="spellEnd"/>
    </w:p>
    <w:tbl>
      <w:tblPr>
        <w:tblW w:w="8560" w:type="dxa"/>
        <w:tblInd w:w="93" w:type="dxa"/>
        <w:tblLook w:val="04A0"/>
      </w:tblPr>
      <w:tblGrid>
        <w:gridCol w:w="2240"/>
        <w:gridCol w:w="2180"/>
        <w:gridCol w:w="1420"/>
        <w:gridCol w:w="1320"/>
        <w:gridCol w:w="1400"/>
      </w:tblGrid>
      <w:tr w:rsidR="00B835FC" w:rsidRPr="00B835FC" w:rsidTr="00B835FC">
        <w:trPr>
          <w:trHeight w:val="1920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1</w:t>
            </w:r>
            <w:r w:rsidRPr="00B83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к постановлению  администрации                                                                                                       Благодатского сельсовета                                                                      Карасукского района                                                                           Новосибирской области                                                                       от 05.07.2019 г.   № 74      </w:t>
            </w:r>
          </w:p>
        </w:tc>
      </w:tr>
      <w:tr w:rsidR="00B835FC" w:rsidRPr="00B835FC" w:rsidTr="00B835FC">
        <w:trPr>
          <w:trHeight w:val="375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ДОХОДЫ </w:t>
            </w:r>
          </w:p>
        </w:tc>
      </w:tr>
      <w:tr w:rsidR="00B835FC" w:rsidRPr="00B835FC" w:rsidTr="00B835FC">
        <w:trPr>
          <w:trHeight w:val="375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бюджета Благодатского сельсовета Карасукского района</w:t>
            </w:r>
          </w:p>
        </w:tc>
      </w:tr>
      <w:tr w:rsidR="00B835FC" w:rsidRPr="00B835FC" w:rsidTr="00B835FC">
        <w:trPr>
          <w:trHeight w:val="375"/>
        </w:trPr>
        <w:tc>
          <w:tcPr>
            <w:tcW w:w="8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Новосибирской области  за 1 полугодие 2019 года</w:t>
            </w:r>
          </w:p>
        </w:tc>
      </w:tr>
      <w:tr w:rsidR="00B835FC" w:rsidRPr="00B835FC" w:rsidTr="00B835FC">
        <w:trPr>
          <w:trHeight w:val="66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дохода по БК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B835FC" w:rsidRPr="00B835FC" w:rsidTr="00B835FC">
        <w:trPr>
          <w:trHeight w:val="5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000 8 50 00000 00 0000 000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12548575,00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5741122,79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6807452,21</w:t>
            </w:r>
          </w:p>
        </w:tc>
      </w:tr>
      <w:tr w:rsidR="00B835FC" w:rsidRPr="00B835FC" w:rsidTr="00B835FC">
        <w:trPr>
          <w:trHeight w:val="28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000 1 01 02010 01 0000 110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1187800,00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521712,63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393054,60</w:t>
            </w:r>
          </w:p>
        </w:tc>
      </w:tr>
      <w:tr w:rsidR="00B835FC" w:rsidRPr="00B835FC" w:rsidTr="00B835FC">
        <w:trPr>
          <w:trHeight w:val="44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000 1 01 02020 01 0000 110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165,60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70834,40</w:t>
            </w:r>
          </w:p>
        </w:tc>
      </w:tr>
      <w:tr w:rsidR="00B835FC" w:rsidRPr="00B835FC" w:rsidTr="00B835FC">
        <w:trPr>
          <w:trHeight w:val="18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000 1 01 02030 01 0000 110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8087,06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3217,83</w:t>
            </w:r>
          </w:p>
        </w:tc>
      </w:tr>
      <w:tr w:rsidR="00B835FC" w:rsidRPr="00B835FC" w:rsidTr="00B835FC">
        <w:trPr>
          <w:trHeight w:val="201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Налог на доходы физических </w:t>
            </w:r>
            <w:proofErr w:type="spellStart"/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лицс</w:t>
            </w:r>
            <w:proofErr w:type="spellEnd"/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сумм прибыли контролируемой компании, полученных физическими лицами, признаваемыми контролирующими лицами этой компании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000 1 01 02050 01 0000 110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-7214,20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7214,20</w:t>
            </w:r>
          </w:p>
        </w:tc>
      </w:tr>
      <w:tr w:rsidR="00B835FC" w:rsidRPr="00B835FC" w:rsidTr="00B835FC">
        <w:trPr>
          <w:trHeight w:val="27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 и местными бюджетами  с учетом установленных дифференцированных нормативов отчислений в местные бюджеты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000 1 03 02231 01 0000 110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993800,00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506464,71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14239,93</w:t>
            </w:r>
          </w:p>
        </w:tc>
      </w:tr>
      <w:tr w:rsidR="00B835FC" w:rsidRPr="00B835FC" w:rsidTr="00B835FC">
        <w:trPr>
          <w:trHeight w:val="337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 двигателей, подлежащие распределению между бюджетами субъектов Российской Федерации  и местными бюджетами  с учетом установленных дифференцированных нормативов отчислений в местные бюджеты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000 1 03 02241 01 0000 110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3842,59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3357,41</w:t>
            </w:r>
          </w:p>
        </w:tc>
      </w:tr>
      <w:tr w:rsidR="00B835FC" w:rsidRPr="00B835FC" w:rsidTr="00B835FC">
        <w:trPr>
          <w:trHeight w:val="26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 и местными бюджетами  с учетом установленных дифференцированных нормативов отчислений в местные бюджеты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000 1 03 02251 01 0000 110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1474600,00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701827,18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772772,82</w:t>
            </w:r>
          </w:p>
        </w:tc>
      </w:tr>
      <w:tr w:rsidR="00B835FC" w:rsidRPr="00B835FC" w:rsidTr="00B835FC">
        <w:trPr>
          <w:trHeight w:val="264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 и местными бюджетами  с учетом установленных дифференцированных нормативов отчислений в местные бюджеты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000 1 03 02261 01 0000 110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-170400,00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-96470,15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-73929,85</w:t>
            </w:r>
          </w:p>
        </w:tc>
      </w:tr>
      <w:tr w:rsidR="00B835FC" w:rsidRPr="00B835FC" w:rsidTr="00B835FC">
        <w:trPr>
          <w:trHeight w:val="72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000 1 05 03010 01 0000 110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376617,50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-306617,50</w:t>
            </w:r>
          </w:p>
        </w:tc>
      </w:tr>
      <w:tr w:rsidR="00B835FC" w:rsidRPr="00B835FC" w:rsidTr="00B835FC">
        <w:trPr>
          <w:trHeight w:val="154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000 1 06 01030 10 0000 110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3772,51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99627,49</w:t>
            </w:r>
          </w:p>
        </w:tc>
      </w:tr>
      <w:tr w:rsidR="00B835FC" w:rsidRPr="00B835FC" w:rsidTr="00B835FC">
        <w:trPr>
          <w:trHeight w:val="123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000 1 06 06033 10 0000 110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1110800,00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376568,23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734231,77</w:t>
            </w:r>
          </w:p>
        </w:tc>
      </w:tr>
      <w:tr w:rsidR="00B835FC" w:rsidRPr="00B835FC" w:rsidTr="00B835FC">
        <w:trPr>
          <w:trHeight w:val="142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000 1 06 06043 10 0000 110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19012,13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330987,87</w:t>
            </w:r>
          </w:p>
        </w:tc>
      </w:tr>
      <w:tr w:rsidR="00B835FC" w:rsidRPr="00B835FC" w:rsidTr="00B835FC">
        <w:trPr>
          <w:trHeight w:val="226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000 1 11 05035 10 0000 120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5600,00</w:t>
            </w:r>
          </w:p>
        </w:tc>
      </w:tr>
      <w:tr w:rsidR="00B835FC" w:rsidRPr="00B835FC" w:rsidTr="00B835FC">
        <w:trPr>
          <w:trHeight w:val="14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000 1 13 02065 10 0000 130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B835FC" w:rsidRPr="00B835FC" w:rsidTr="00B835FC">
        <w:trPr>
          <w:trHeight w:val="76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000 2 02 15001 10 0000 150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5661500,00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2830800,00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2830700,00</w:t>
            </w:r>
          </w:p>
        </w:tc>
      </w:tr>
      <w:tr w:rsidR="00B835FC" w:rsidRPr="00B835FC" w:rsidTr="00B835FC">
        <w:trPr>
          <w:trHeight w:val="168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000 2 02 35118 10 0000 150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231875,00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115937,00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115938,00</w:t>
            </w:r>
          </w:p>
        </w:tc>
      </w:tr>
      <w:tr w:rsidR="00B835FC" w:rsidRPr="00B835FC" w:rsidTr="00B835FC">
        <w:trPr>
          <w:trHeight w:val="100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000 2 02 2999 10 0000 150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1280000,00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380000,00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900000,00</w:t>
            </w:r>
          </w:p>
        </w:tc>
      </w:tr>
      <w:tr w:rsidR="00B835FC" w:rsidRPr="00B835FC" w:rsidTr="00B835FC">
        <w:trPr>
          <w:trHeight w:val="100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</w:t>
            </w:r>
            <w:proofErr w:type="gramStart"/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сельских</w:t>
            </w:r>
            <w:proofErr w:type="gramEnd"/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поселениц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5FC" w:rsidRPr="00B835FC" w:rsidRDefault="00B835FC" w:rsidP="00B8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000 2 02 4999 10 0000 150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35FC" w:rsidRPr="00B835FC" w:rsidRDefault="00B835FC" w:rsidP="00B83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835F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250000</w:t>
            </w:r>
          </w:p>
        </w:tc>
      </w:tr>
    </w:tbl>
    <w:p w:rsidR="00B835FC" w:rsidRDefault="00B835FC" w:rsidP="00B835FC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/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835FC" w:rsidRDefault="00B835FC" w:rsidP="00B835F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6780" w:rsidRDefault="00DC6780" w:rsidP="00B835FC">
      <w:pPr>
        <w:jc w:val="center"/>
      </w:pPr>
    </w:p>
    <w:sectPr w:rsidR="00DC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D23C0"/>
    <w:multiLevelType w:val="hybridMultilevel"/>
    <w:tmpl w:val="B8B8170E"/>
    <w:lvl w:ilvl="0" w:tplc="C40822D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C820A7E"/>
    <w:multiLevelType w:val="hybridMultilevel"/>
    <w:tmpl w:val="A63834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35FC"/>
    <w:rsid w:val="00B835FC"/>
    <w:rsid w:val="00DC6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835FC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B835FC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835FC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835FC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835FC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B835FC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B835FC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B835FC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"/>
    <w:basedOn w:val="a0"/>
    <w:link w:val="a6"/>
    <w:semiHidden/>
    <w:locked/>
    <w:rsid w:val="00B835FC"/>
    <w:rPr>
      <w:b/>
      <w:bCs/>
      <w:sz w:val="16"/>
      <w:szCs w:val="28"/>
    </w:rPr>
  </w:style>
  <w:style w:type="paragraph" w:styleId="a6">
    <w:name w:val="Body Text"/>
    <w:aliases w:val="Знак,Знак1 Знак,Основной текст1"/>
    <w:basedOn w:val="a"/>
    <w:link w:val="a5"/>
    <w:semiHidden/>
    <w:unhideWhenUsed/>
    <w:rsid w:val="00B835FC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B835FC"/>
  </w:style>
  <w:style w:type="paragraph" w:styleId="a7">
    <w:name w:val="No Spacing"/>
    <w:uiPriority w:val="1"/>
    <w:qFormat/>
    <w:rsid w:val="00B835FC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B835F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1096</Words>
  <Characters>6252</Characters>
  <Application>Microsoft Office Word</Application>
  <DocSecurity>0</DocSecurity>
  <Lines>52</Lines>
  <Paragraphs>14</Paragraphs>
  <ScaleCrop>false</ScaleCrop>
  <Company>Home</Company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2019-07-08T03:47:00Z</dcterms:created>
  <dcterms:modified xsi:type="dcterms:W3CDTF">2019-07-08T03:50:00Z</dcterms:modified>
</cp:coreProperties>
</file>